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C" w:rsidRPr="00521150" w:rsidRDefault="0056537C" w:rsidP="00DD33C8">
      <w:pPr>
        <w:spacing w:after="360"/>
        <w:jc w:val="center"/>
        <w:rPr>
          <w:rFonts w:asciiTheme="minorHAnsi" w:hAnsiTheme="minorHAnsi"/>
          <w:b/>
          <w:bCs/>
          <w:color w:val="943634"/>
          <w:sz w:val="24"/>
          <w:szCs w:val="24"/>
        </w:rPr>
      </w:pPr>
      <w:r w:rsidRPr="00521150">
        <w:rPr>
          <w:rFonts w:asciiTheme="minorHAnsi" w:hAnsiTheme="minorHAnsi"/>
          <w:b/>
          <w:bCs/>
          <w:color w:val="943634"/>
          <w:sz w:val="24"/>
          <w:szCs w:val="24"/>
        </w:rPr>
        <w:t>A szakirány</w:t>
      </w:r>
      <w:r w:rsidR="00DD09C8" w:rsidRPr="00521150">
        <w:rPr>
          <w:rFonts w:asciiTheme="minorHAnsi" w:hAnsiTheme="minorHAnsi"/>
          <w:b/>
          <w:bCs/>
          <w:color w:val="943634"/>
          <w:sz w:val="24"/>
          <w:szCs w:val="24"/>
        </w:rPr>
        <w:t>-</w:t>
      </w:r>
      <w:r w:rsidRPr="00521150">
        <w:rPr>
          <w:rFonts w:asciiTheme="minorHAnsi" w:hAnsiTheme="minorHAnsi"/>
          <w:b/>
          <w:bCs/>
          <w:color w:val="943634"/>
          <w:sz w:val="24"/>
          <w:szCs w:val="24"/>
        </w:rPr>
        <w:t>választás feltételei, eljárásrendje, határidők – 201</w:t>
      </w:r>
      <w:r w:rsidR="004B6777" w:rsidRPr="00521150">
        <w:rPr>
          <w:rFonts w:asciiTheme="minorHAnsi" w:hAnsiTheme="minorHAnsi"/>
          <w:b/>
          <w:bCs/>
          <w:color w:val="943634"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color w:val="943634"/>
          <w:sz w:val="24"/>
          <w:szCs w:val="24"/>
        </w:rPr>
        <w:t>.</w:t>
      </w:r>
    </w:p>
    <w:p w:rsidR="0056537C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Szakirány</w:t>
      </w:r>
      <w:r w:rsidR="0075721C" w:rsidRPr="00521150">
        <w:rPr>
          <w:rFonts w:asciiTheme="minorHAnsi" w:hAnsiTheme="minorHAnsi"/>
          <w:sz w:val="24"/>
          <w:szCs w:val="24"/>
        </w:rPr>
        <w:t>-</w:t>
      </w:r>
      <w:r w:rsidRPr="00521150">
        <w:rPr>
          <w:rFonts w:asciiTheme="minorHAnsi" w:hAnsiTheme="minorHAnsi"/>
          <w:sz w:val="24"/>
          <w:szCs w:val="24"/>
        </w:rPr>
        <w:t xml:space="preserve">választási </w:t>
      </w:r>
      <w:r w:rsidRPr="00521150">
        <w:rPr>
          <w:rFonts w:asciiTheme="minorHAnsi" w:hAnsiTheme="minorHAnsi"/>
          <w:b/>
          <w:bCs/>
          <w:sz w:val="24"/>
          <w:szCs w:val="24"/>
        </w:rPr>
        <w:t>tájékoztató</w:t>
      </w:r>
      <w:r w:rsidRPr="00521150">
        <w:rPr>
          <w:rFonts w:asciiTheme="minorHAnsi" w:hAnsiTheme="minorHAnsi"/>
          <w:sz w:val="24"/>
          <w:szCs w:val="24"/>
        </w:rPr>
        <w:t xml:space="preserve"> nappali és levelező tagozat részére: </w:t>
      </w:r>
      <w:r w:rsidRPr="00521150">
        <w:rPr>
          <w:rFonts w:asciiTheme="minorHAnsi" w:hAnsiTheme="minorHAnsi"/>
          <w:b/>
          <w:bCs/>
          <w:sz w:val="24"/>
          <w:szCs w:val="24"/>
        </w:rPr>
        <w:t>201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. március 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9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FE041C" w:rsidRPr="00521150">
        <w:rPr>
          <w:rFonts w:asciiTheme="minorHAnsi" w:hAnsiTheme="minorHAnsi"/>
          <w:b/>
          <w:bCs/>
          <w:sz w:val="24"/>
          <w:szCs w:val="24"/>
        </w:rPr>
        <w:t>(</w:t>
      </w:r>
      <w:r w:rsidRPr="00521150">
        <w:rPr>
          <w:rFonts w:asciiTheme="minorHAnsi" w:hAnsiTheme="minorHAnsi"/>
          <w:b/>
          <w:bCs/>
          <w:sz w:val="24"/>
          <w:szCs w:val="24"/>
        </w:rPr>
        <w:t>péntek</w:t>
      </w:r>
      <w:r w:rsidR="00FE041C" w:rsidRPr="00521150">
        <w:rPr>
          <w:rFonts w:asciiTheme="minorHAnsi" w:hAnsiTheme="minorHAnsi"/>
          <w:b/>
          <w:bCs/>
          <w:sz w:val="24"/>
          <w:szCs w:val="24"/>
        </w:rPr>
        <w:t>)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 8</w:t>
      </w:r>
      <w:r w:rsidR="0075721C" w:rsidRPr="00521150">
        <w:rPr>
          <w:rFonts w:asciiTheme="minorHAnsi" w:hAnsiTheme="minorHAnsi"/>
          <w:b/>
          <w:bCs/>
          <w:sz w:val="24"/>
          <w:szCs w:val="24"/>
        </w:rPr>
        <w:t>.</w:t>
      </w:r>
      <w:r w:rsidRPr="00521150">
        <w:rPr>
          <w:rFonts w:asciiTheme="minorHAnsi" w:hAnsiTheme="minorHAnsi"/>
          <w:b/>
          <w:bCs/>
          <w:sz w:val="24"/>
          <w:szCs w:val="24"/>
        </w:rPr>
        <w:t>00-14.45, C/105</w:t>
      </w:r>
      <w:r w:rsidR="00640EE3">
        <w:rPr>
          <w:rFonts w:asciiTheme="minorHAnsi" w:hAnsiTheme="minorHAnsi"/>
          <w:b/>
          <w:bCs/>
          <w:sz w:val="24"/>
          <w:szCs w:val="24"/>
        </w:rPr>
        <w:t>-107</w:t>
      </w:r>
      <w:r w:rsidRPr="00521150">
        <w:rPr>
          <w:rFonts w:asciiTheme="minorHAnsi" w:hAnsiTheme="minorHAnsi"/>
          <w:b/>
          <w:bCs/>
          <w:sz w:val="24"/>
          <w:szCs w:val="24"/>
        </w:rPr>
        <w:t>-</w:t>
      </w:r>
      <w:r w:rsidR="00640EE3">
        <w:rPr>
          <w:rFonts w:asciiTheme="minorHAnsi" w:hAnsiTheme="minorHAnsi"/>
          <w:b/>
          <w:bCs/>
          <w:sz w:val="24"/>
          <w:szCs w:val="24"/>
        </w:rPr>
        <w:t>e</w:t>
      </w:r>
      <w:r w:rsidRPr="00521150">
        <w:rPr>
          <w:rFonts w:asciiTheme="minorHAnsi" w:hAnsiTheme="minorHAnsi"/>
          <w:b/>
          <w:bCs/>
          <w:sz w:val="24"/>
          <w:szCs w:val="24"/>
        </w:rPr>
        <w:t>s term</w:t>
      </w:r>
      <w:r w:rsidR="00640EE3">
        <w:rPr>
          <w:rFonts w:asciiTheme="minorHAnsi" w:hAnsiTheme="minorHAnsi"/>
          <w:b/>
          <w:bCs/>
          <w:sz w:val="24"/>
          <w:szCs w:val="24"/>
        </w:rPr>
        <w:t>ek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21150">
        <w:rPr>
          <w:rFonts w:asciiTheme="minorHAnsi" w:hAnsiTheme="minorHAnsi"/>
          <w:sz w:val="24"/>
          <w:szCs w:val="24"/>
        </w:rPr>
        <w:t xml:space="preserve">(a részletes program a honlapon </w:t>
      </w:r>
      <w:r w:rsidR="00C20A0D" w:rsidRPr="00521150">
        <w:rPr>
          <w:rFonts w:asciiTheme="minorHAnsi" w:hAnsiTheme="minorHAnsi"/>
          <w:sz w:val="24"/>
          <w:szCs w:val="24"/>
        </w:rPr>
        <w:t>lesz elérhető</w:t>
      </w:r>
      <w:r w:rsidRPr="00521150">
        <w:rPr>
          <w:rFonts w:asciiTheme="minorHAnsi" w:hAnsiTheme="minorHAnsi"/>
          <w:sz w:val="24"/>
          <w:szCs w:val="24"/>
        </w:rPr>
        <w:t>).</w:t>
      </w:r>
    </w:p>
    <w:p w:rsidR="0056537C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Jelentkezni</w:t>
      </w:r>
      <w:r w:rsidRPr="00521150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521150">
        <w:rPr>
          <w:rFonts w:asciiTheme="minorHAnsi" w:hAnsiTheme="minorHAnsi"/>
          <w:sz w:val="24"/>
          <w:szCs w:val="24"/>
        </w:rPr>
        <w:t>Neptunban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elektronikus kérvény kitöltésével kell.</w:t>
      </w:r>
    </w:p>
    <w:p w:rsidR="0056537C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Szakirány</w:t>
      </w:r>
      <w:r w:rsidR="0075721C" w:rsidRPr="00521150">
        <w:rPr>
          <w:rFonts w:asciiTheme="minorHAnsi" w:hAnsiTheme="minorHAnsi"/>
          <w:b/>
          <w:bCs/>
          <w:sz w:val="24"/>
          <w:szCs w:val="24"/>
        </w:rPr>
        <w:t>-</w:t>
      </w:r>
      <w:r w:rsidRPr="00521150">
        <w:rPr>
          <w:rFonts w:asciiTheme="minorHAnsi" w:hAnsiTheme="minorHAnsi"/>
          <w:b/>
          <w:bCs/>
          <w:sz w:val="24"/>
          <w:szCs w:val="24"/>
        </w:rPr>
        <w:t>választás (jelentkezés)</w:t>
      </w:r>
      <w:r w:rsidRPr="00521150">
        <w:rPr>
          <w:rFonts w:asciiTheme="minorHAnsi" w:hAnsiTheme="minorHAnsi"/>
          <w:sz w:val="24"/>
          <w:szCs w:val="24"/>
        </w:rPr>
        <w:t xml:space="preserve"> ideje: </w:t>
      </w:r>
      <w:r w:rsidRPr="00521150">
        <w:rPr>
          <w:rFonts w:asciiTheme="minorHAnsi" w:hAnsiTheme="minorHAnsi"/>
          <w:b/>
          <w:bCs/>
          <w:sz w:val="24"/>
          <w:szCs w:val="24"/>
        </w:rPr>
        <w:t>201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8</w:t>
      </w:r>
      <w:r w:rsidR="003D497A" w:rsidRPr="00521150">
        <w:rPr>
          <w:rFonts w:asciiTheme="minorHAnsi" w:hAnsiTheme="minorHAnsi"/>
          <w:b/>
          <w:bCs/>
          <w:sz w:val="24"/>
          <w:szCs w:val="24"/>
        </w:rPr>
        <w:t>. március 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0</w:t>
      </w:r>
      <w:r w:rsidRPr="00521150">
        <w:rPr>
          <w:rFonts w:asciiTheme="minorHAnsi" w:hAnsiTheme="minorHAnsi"/>
          <w:b/>
          <w:bCs/>
          <w:sz w:val="24"/>
          <w:szCs w:val="24"/>
        </w:rPr>
        <w:t>. (szombat) 0.00 órától – 201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8</w:t>
      </w:r>
      <w:r w:rsidR="003D497A" w:rsidRPr="00521150">
        <w:rPr>
          <w:rFonts w:asciiTheme="minorHAnsi" w:hAnsiTheme="minorHAnsi"/>
          <w:b/>
          <w:bCs/>
          <w:sz w:val="24"/>
          <w:szCs w:val="24"/>
        </w:rPr>
        <w:t xml:space="preserve">. március 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18</w:t>
      </w:r>
      <w:r w:rsidRPr="00521150">
        <w:rPr>
          <w:rFonts w:asciiTheme="minorHAnsi" w:hAnsiTheme="minorHAnsi"/>
          <w:b/>
          <w:bCs/>
          <w:sz w:val="24"/>
          <w:szCs w:val="24"/>
        </w:rPr>
        <w:t>. (</w:t>
      </w:r>
      <w:r w:rsidR="006966CD" w:rsidRPr="00521150">
        <w:rPr>
          <w:rFonts w:asciiTheme="minorHAnsi" w:hAnsiTheme="minorHAnsi"/>
          <w:b/>
          <w:bCs/>
          <w:sz w:val="24"/>
          <w:szCs w:val="24"/>
        </w:rPr>
        <w:t>vasárnap</w:t>
      </w:r>
      <w:r w:rsidRPr="00521150">
        <w:rPr>
          <w:rFonts w:asciiTheme="minorHAnsi" w:hAnsiTheme="minorHAnsi"/>
          <w:b/>
          <w:bCs/>
          <w:sz w:val="24"/>
          <w:szCs w:val="24"/>
        </w:rPr>
        <w:t>) 23.59 óráig.</w:t>
      </w:r>
    </w:p>
    <w:p w:rsidR="0056537C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A fenti időtartamon belül beküldött jelentkezési kérelmek beérkezésének sorrendje nem befolyásolja a szakirányra való bejutás esélyeit. Ha a hallgató esetleg több kérelmet nyújt be, a legutoljára beérkezett kérelmet vesszük figyelembe. A határidő be nem tartása esetén a </w:t>
      </w:r>
      <w:proofErr w:type="spellStart"/>
      <w:r w:rsidRPr="00521150">
        <w:rPr>
          <w:rFonts w:asciiTheme="minorHAnsi" w:hAnsiTheme="minorHAnsi"/>
          <w:sz w:val="24"/>
          <w:szCs w:val="24"/>
        </w:rPr>
        <w:t>dékánhelyettesi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titkárságon (A/204) beszerezhető űrlap kitöltésével lehet jelentkezni. A késlekedők késedelmi díjat fizetnek, és számolniuk kell azzal a rizikóval, hogy csak az üresen maradt férőhelyekre jutnak be. </w:t>
      </w:r>
    </w:p>
    <w:p w:rsidR="0056537C" w:rsidRPr="00521150" w:rsidRDefault="0056537C" w:rsidP="005935F2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Ért</w:t>
      </w:r>
      <w:r w:rsidR="006966CD" w:rsidRPr="00521150">
        <w:rPr>
          <w:rFonts w:asciiTheme="minorHAnsi" w:hAnsiTheme="minorHAnsi"/>
          <w:b/>
          <w:bCs/>
          <w:sz w:val="24"/>
          <w:szCs w:val="24"/>
        </w:rPr>
        <w:t xml:space="preserve">esítés a </w:t>
      </w:r>
      <w:proofErr w:type="spellStart"/>
      <w:r w:rsidR="006966CD" w:rsidRPr="00521150">
        <w:rPr>
          <w:rFonts w:asciiTheme="minorHAnsi" w:hAnsiTheme="minorHAnsi"/>
          <w:b/>
          <w:bCs/>
          <w:sz w:val="24"/>
          <w:szCs w:val="24"/>
        </w:rPr>
        <w:t>Neptunon</w:t>
      </w:r>
      <w:proofErr w:type="spellEnd"/>
      <w:r w:rsidR="006966CD" w:rsidRPr="00521150">
        <w:rPr>
          <w:rFonts w:asciiTheme="minorHAnsi" w:hAnsiTheme="minorHAnsi"/>
          <w:b/>
          <w:bCs/>
          <w:sz w:val="24"/>
          <w:szCs w:val="24"/>
        </w:rPr>
        <w:t xml:space="preserve"> keresztül: 201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sz w:val="24"/>
          <w:szCs w:val="24"/>
        </w:rPr>
        <w:t>. március 2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75721C" w:rsidRPr="00521150">
        <w:rPr>
          <w:rFonts w:asciiTheme="minorHAnsi" w:hAnsiTheme="minorHAnsi"/>
          <w:b/>
          <w:bCs/>
          <w:sz w:val="24"/>
          <w:szCs w:val="24"/>
        </w:rPr>
        <w:t>(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szerda</w:t>
      </w:r>
      <w:r w:rsidR="0075721C" w:rsidRPr="00521150">
        <w:rPr>
          <w:rFonts w:asciiTheme="minorHAnsi" w:hAnsiTheme="minorHAnsi"/>
          <w:b/>
          <w:bCs/>
          <w:sz w:val="24"/>
          <w:szCs w:val="24"/>
        </w:rPr>
        <w:t>)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 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6</w:t>
      </w:r>
      <w:r w:rsidRPr="00521150">
        <w:rPr>
          <w:rFonts w:asciiTheme="minorHAnsi" w:hAnsiTheme="minorHAnsi"/>
          <w:b/>
          <w:bCs/>
          <w:sz w:val="24"/>
          <w:szCs w:val="24"/>
        </w:rPr>
        <w:t>.00 óra</w:t>
      </w:r>
    </w:p>
    <w:p w:rsidR="0056537C" w:rsidRPr="00521150" w:rsidRDefault="0056537C" w:rsidP="005935F2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„Fell</w:t>
      </w:r>
      <w:r w:rsidR="006966CD" w:rsidRPr="00521150">
        <w:rPr>
          <w:rFonts w:asciiTheme="minorHAnsi" w:hAnsiTheme="minorHAnsi"/>
          <w:b/>
          <w:bCs/>
          <w:sz w:val="24"/>
          <w:szCs w:val="24"/>
        </w:rPr>
        <w:t>ebbezés” (módosítás-kérés): 201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. április </w:t>
      </w:r>
      <w:r w:rsidR="004B6777" w:rsidRPr="00521150">
        <w:rPr>
          <w:rFonts w:asciiTheme="minorHAnsi" w:hAnsiTheme="minorHAnsi"/>
          <w:b/>
          <w:bCs/>
          <w:sz w:val="24"/>
          <w:szCs w:val="24"/>
        </w:rPr>
        <w:t>6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75721C" w:rsidRPr="00521150">
        <w:rPr>
          <w:rFonts w:asciiTheme="minorHAnsi" w:hAnsiTheme="minorHAnsi"/>
          <w:b/>
          <w:bCs/>
          <w:sz w:val="24"/>
          <w:szCs w:val="24"/>
        </w:rPr>
        <w:t>(</w:t>
      </w:r>
      <w:r w:rsidR="006966CD" w:rsidRPr="00521150">
        <w:rPr>
          <w:rFonts w:asciiTheme="minorHAnsi" w:hAnsiTheme="minorHAnsi"/>
          <w:b/>
          <w:bCs/>
          <w:sz w:val="24"/>
          <w:szCs w:val="24"/>
        </w:rPr>
        <w:t>péntek</w:t>
      </w:r>
      <w:r w:rsidR="0075721C" w:rsidRPr="00521150">
        <w:rPr>
          <w:rFonts w:asciiTheme="minorHAnsi" w:hAnsiTheme="minorHAnsi"/>
          <w:b/>
          <w:bCs/>
          <w:sz w:val="24"/>
          <w:szCs w:val="24"/>
        </w:rPr>
        <w:t>)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 15.00 óra</w:t>
      </w:r>
    </w:p>
    <w:p w:rsidR="004B6777" w:rsidRPr="00521150" w:rsidRDefault="0056537C" w:rsidP="005935F2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 xml:space="preserve">A hallgatók egy vagy két szakirányt választhatnak. </w:t>
      </w:r>
    </w:p>
    <w:p w:rsidR="004B6777" w:rsidRPr="00521150" w:rsidRDefault="0056537C" w:rsidP="005935F2">
      <w:pPr>
        <w:spacing w:after="120"/>
        <w:rPr>
          <w:rFonts w:asciiTheme="minorHAnsi" w:hAnsiTheme="minorHAnsi"/>
          <w:bCs/>
          <w:sz w:val="24"/>
          <w:szCs w:val="24"/>
        </w:rPr>
      </w:pPr>
      <w:r w:rsidRPr="00521150">
        <w:rPr>
          <w:rFonts w:asciiTheme="minorHAnsi" w:hAnsiTheme="minorHAnsi"/>
          <w:bCs/>
          <w:sz w:val="24"/>
          <w:szCs w:val="24"/>
        </w:rPr>
        <w:t xml:space="preserve">Nappali tagozaton </w:t>
      </w:r>
      <w:r w:rsidR="004B6777" w:rsidRPr="00521150">
        <w:rPr>
          <w:rFonts w:asciiTheme="minorHAnsi" w:hAnsiTheme="minorHAnsi"/>
          <w:bCs/>
          <w:sz w:val="24"/>
          <w:szCs w:val="24"/>
        </w:rPr>
        <w:t xml:space="preserve">általában </w:t>
      </w:r>
      <w:r w:rsidRPr="00521150">
        <w:rPr>
          <w:rFonts w:asciiTheme="minorHAnsi" w:hAnsiTheme="minorHAnsi"/>
          <w:bCs/>
          <w:sz w:val="24"/>
          <w:szCs w:val="24"/>
        </w:rPr>
        <w:t>két szakirányt kell választani (felsőfokú oklevél birtokában, vagy párhuzamos képzésben való részvétel esetén egyéni engedéllyel választható egy szakirány is).</w:t>
      </w:r>
      <w:r w:rsidR="004B6777" w:rsidRPr="00521150">
        <w:rPr>
          <w:rFonts w:asciiTheme="minorHAnsi" w:hAnsiTheme="minorHAnsi"/>
          <w:bCs/>
          <w:sz w:val="24"/>
          <w:szCs w:val="24"/>
        </w:rPr>
        <w:t xml:space="preserve"> </w:t>
      </w:r>
    </w:p>
    <w:p w:rsidR="004B6777" w:rsidRPr="00521150" w:rsidRDefault="004B6777" w:rsidP="005935F2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Cs/>
          <w:sz w:val="24"/>
          <w:szCs w:val="24"/>
        </w:rPr>
        <w:t>A logopédia szakirány csak egy szakirányként választható nappali és levelező tagozaton egyaránt</w:t>
      </w:r>
      <w:r w:rsidR="0056537C" w:rsidRPr="00521150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56537C" w:rsidRPr="00521150" w:rsidRDefault="0056537C" w:rsidP="005935F2">
      <w:pPr>
        <w:spacing w:after="120"/>
        <w:rPr>
          <w:rFonts w:asciiTheme="minorHAnsi" w:hAnsiTheme="minorHAnsi"/>
          <w:bCs/>
          <w:sz w:val="24"/>
          <w:szCs w:val="24"/>
        </w:rPr>
      </w:pPr>
      <w:r w:rsidRPr="00521150">
        <w:rPr>
          <w:rFonts w:asciiTheme="minorHAnsi" w:hAnsiTheme="minorHAnsi"/>
          <w:bCs/>
          <w:sz w:val="24"/>
          <w:szCs w:val="24"/>
        </w:rPr>
        <w:t xml:space="preserve">Levelező tagozatra járó, felsőfokú oklevéllel rendelkező (diplomás) hallgatóknak lehetőségük van egy szakirány választására, amennyiben korábbi szakképzettségük alapján kreditátviteli eljárás keretében kérelmezik a modulbeszámítást, azaz szakirányt bővítő </w:t>
      </w:r>
      <w:r w:rsidR="006966CD" w:rsidRPr="00521150">
        <w:rPr>
          <w:rFonts w:asciiTheme="minorHAnsi" w:hAnsiTheme="minorHAnsi"/>
          <w:bCs/>
          <w:sz w:val="24"/>
          <w:szCs w:val="24"/>
        </w:rPr>
        <w:t>és</w:t>
      </w:r>
      <w:r w:rsidRPr="00521150">
        <w:rPr>
          <w:rFonts w:asciiTheme="minorHAnsi" w:hAnsiTheme="minorHAnsi"/>
          <w:bCs/>
          <w:sz w:val="24"/>
          <w:szCs w:val="24"/>
        </w:rPr>
        <w:t xml:space="preserve"> pedagógiai tevékenységüket segítő ismeretként 5</w:t>
      </w:r>
      <w:r w:rsidR="004B6777" w:rsidRPr="00521150">
        <w:rPr>
          <w:rFonts w:asciiTheme="minorHAnsi" w:hAnsiTheme="minorHAnsi"/>
          <w:bCs/>
          <w:sz w:val="24"/>
          <w:szCs w:val="24"/>
        </w:rPr>
        <w:t>0</w:t>
      </w:r>
      <w:r w:rsidRPr="00521150">
        <w:rPr>
          <w:rFonts w:asciiTheme="minorHAnsi" w:hAnsiTheme="minorHAnsi"/>
          <w:bCs/>
          <w:sz w:val="24"/>
          <w:szCs w:val="24"/>
        </w:rPr>
        <w:t xml:space="preserve"> kredit beszámítását kérik. Egy szakirányos képzés választása esetén bármely szakirány választható.</w:t>
      </w:r>
    </w:p>
    <w:p w:rsidR="0056537C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Az egyes szakirányok a közzétett keretszám minimumának elérése esetén indulnak, a létszámkorlátok maximumának értékéig vehető fel hallgató.</w:t>
      </w:r>
    </w:p>
    <w:p w:rsidR="00F7307F" w:rsidRPr="00521150" w:rsidRDefault="00F7307F" w:rsidP="00F7307F">
      <w:pPr>
        <w:spacing w:before="120" w:after="120"/>
        <w:rPr>
          <w:rFonts w:asciiTheme="minorHAnsi" w:hAnsiTheme="minorHAnsi"/>
          <w:b/>
          <w:sz w:val="24"/>
          <w:szCs w:val="24"/>
        </w:rPr>
      </w:pPr>
      <w:r w:rsidRPr="00521150">
        <w:rPr>
          <w:rFonts w:asciiTheme="minorHAnsi" w:hAnsiTheme="minorHAnsi"/>
          <w:b/>
          <w:sz w:val="24"/>
          <w:szCs w:val="24"/>
        </w:rPr>
        <w:t>A szakirányok javasolt keretszámai 201</w:t>
      </w:r>
      <w:r w:rsidR="008C4894">
        <w:rPr>
          <w:rFonts w:asciiTheme="minorHAnsi" w:hAnsiTheme="minorHAnsi"/>
          <w:b/>
          <w:sz w:val="24"/>
          <w:szCs w:val="24"/>
        </w:rPr>
        <w:t>8</w:t>
      </w:r>
      <w:r w:rsidRPr="00521150">
        <w:rPr>
          <w:rFonts w:asciiTheme="minorHAnsi" w:hAnsiTheme="minorHAnsi"/>
          <w:b/>
          <w:sz w:val="24"/>
          <w:szCs w:val="24"/>
        </w:rPr>
        <w:t>-b</w:t>
      </w:r>
      <w:r w:rsidR="008C4894">
        <w:rPr>
          <w:rFonts w:asciiTheme="minorHAnsi" w:hAnsiTheme="minorHAnsi"/>
          <w:b/>
          <w:sz w:val="24"/>
          <w:szCs w:val="24"/>
        </w:rPr>
        <w:t>a</w:t>
      </w:r>
      <w:r w:rsidRPr="00521150">
        <w:rPr>
          <w:rFonts w:asciiTheme="minorHAnsi" w:hAnsiTheme="minorHAnsi"/>
          <w:b/>
          <w:sz w:val="24"/>
          <w:szCs w:val="24"/>
        </w:rPr>
        <w:t>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115"/>
        <w:gridCol w:w="1209"/>
        <w:gridCol w:w="1158"/>
        <w:gridCol w:w="1256"/>
      </w:tblGrid>
      <w:tr w:rsidR="002C7A1F" w:rsidRPr="00521150" w:rsidTr="005310C0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7A1F" w:rsidRPr="00521150" w:rsidRDefault="002C7A1F" w:rsidP="0075721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21150">
              <w:rPr>
                <w:rFonts w:asciiTheme="minorHAnsi" w:hAnsiTheme="minorHAnsi"/>
                <w:b/>
                <w:bCs/>
                <w:sz w:val="24"/>
                <w:szCs w:val="24"/>
              </w:rPr>
              <w:t>Szakirány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A1F" w:rsidRPr="00521150" w:rsidRDefault="002C7A1F" w:rsidP="00DF755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21150">
              <w:rPr>
                <w:rFonts w:asciiTheme="minorHAnsi" w:hAnsiTheme="minorHAnsi"/>
                <w:b/>
                <w:bCs/>
                <w:sz w:val="24"/>
                <w:szCs w:val="24"/>
              </w:rPr>
              <w:t>Nappali tagozat 2018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A1F" w:rsidRPr="00521150" w:rsidRDefault="002C7A1F" w:rsidP="00DF7555">
            <w:pPr>
              <w:jc w:val="center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21150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Levelező tagozat 2018</w:t>
            </w:r>
          </w:p>
        </w:tc>
      </w:tr>
      <w:tr w:rsidR="002C7A1F" w:rsidRPr="00521150" w:rsidTr="005310C0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C7A1F" w:rsidRPr="00521150" w:rsidRDefault="002C7A1F" w:rsidP="00446653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2C7A1F" w:rsidRPr="00521150" w:rsidRDefault="002C7A1F" w:rsidP="0044665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1150">
              <w:rPr>
                <w:rFonts w:asciiTheme="minorHAnsi" w:hAnsiTheme="minorHAnsi"/>
                <w:color w:val="000000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C7A1F" w:rsidRPr="00521150" w:rsidRDefault="002C7A1F" w:rsidP="0044665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115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52115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2C7A1F" w:rsidRPr="00521150" w:rsidRDefault="002C7A1F" w:rsidP="00446653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521150">
              <w:rPr>
                <w:rFonts w:asciiTheme="minorHAnsi" w:hAnsiTheme="minorHAnsi"/>
                <w:color w:val="000000"/>
                <w:sz w:val="24"/>
                <w:szCs w:val="24"/>
              </w:rPr>
              <w:t>min.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C7A1F" w:rsidRPr="00521150" w:rsidRDefault="002C7A1F" w:rsidP="00446653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115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  <w:r w:rsidRPr="00521150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AS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35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ÉA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50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HA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25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LÁ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25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LO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50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PSZ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70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SZO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40</w:t>
            </w:r>
          </w:p>
        </w:tc>
      </w:tr>
      <w:tr w:rsidR="002C7A1F" w:rsidRPr="002C7A1F" w:rsidTr="00047737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A1F" w:rsidRPr="002C7A1F" w:rsidRDefault="002C7A1F" w:rsidP="005310C0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C7A1F">
              <w:rPr>
                <w:rFonts w:asciiTheme="minorHAnsi" w:hAnsiTheme="minorHAnsi"/>
                <w:b/>
                <w:sz w:val="24"/>
                <w:szCs w:val="24"/>
              </w:rPr>
              <w:t>TA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C7A1F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A1F" w:rsidRPr="002C7A1F" w:rsidRDefault="002C7A1F" w:rsidP="005310C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C7A1F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90</w:t>
            </w:r>
          </w:p>
        </w:tc>
      </w:tr>
    </w:tbl>
    <w:p w:rsidR="0056537C" w:rsidRPr="00521150" w:rsidRDefault="0056537C" w:rsidP="00D664DD">
      <w:pPr>
        <w:spacing w:before="240" w:after="120"/>
        <w:rPr>
          <w:rFonts w:asciiTheme="minorHAnsi" w:hAnsiTheme="minorHAnsi"/>
          <w:bCs/>
          <w:iCs/>
          <w:sz w:val="24"/>
          <w:szCs w:val="24"/>
        </w:rPr>
      </w:pPr>
      <w:r w:rsidRPr="00521150">
        <w:rPr>
          <w:rFonts w:asciiTheme="minorHAnsi" w:hAnsiTheme="minorHAnsi"/>
          <w:bCs/>
          <w:iCs/>
          <w:sz w:val="24"/>
          <w:szCs w:val="24"/>
        </w:rPr>
        <w:t>A szakirányok keretszámait az elmúlt négy év jelentkezései, a munkaerő-piaci igények</w:t>
      </w:r>
      <w:r w:rsidR="002C7A1F">
        <w:rPr>
          <w:rFonts w:asciiTheme="minorHAnsi" w:hAnsiTheme="minorHAnsi"/>
          <w:bCs/>
          <w:iCs/>
          <w:sz w:val="24"/>
          <w:szCs w:val="24"/>
        </w:rPr>
        <w:t>, az 2017. novemberi előzetes felmérés</w:t>
      </w:r>
      <w:r w:rsidRPr="00521150">
        <w:rPr>
          <w:rFonts w:asciiTheme="minorHAnsi" w:hAnsiTheme="minorHAnsi"/>
          <w:bCs/>
          <w:iCs/>
          <w:sz w:val="24"/>
          <w:szCs w:val="24"/>
        </w:rPr>
        <w:t xml:space="preserve"> és a </w:t>
      </w:r>
      <w:proofErr w:type="spellStart"/>
      <w:r w:rsidRPr="00521150">
        <w:rPr>
          <w:rFonts w:asciiTheme="minorHAnsi" w:hAnsiTheme="minorHAnsi"/>
          <w:bCs/>
          <w:iCs/>
          <w:sz w:val="24"/>
          <w:szCs w:val="24"/>
        </w:rPr>
        <w:t>szakirányfelelős</w:t>
      </w:r>
      <w:proofErr w:type="spellEnd"/>
      <w:r w:rsidRPr="00521150">
        <w:rPr>
          <w:rFonts w:asciiTheme="minorHAnsi" w:hAnsiTheme="minorHAnsi"/>
          <w:bCs/>
          <w:iCs/>
          <w:sz w:val="24"/>
          <w:szCs w:val="24"/>
        </w:rPr>
        <w:t xml:space="preserve"> szakcsoportok által kialakított rangsorok alapján határoztuk meg.</w:t>
      </w:r>
    </w:p>
    <w:p w:rsidR="0056537C" w:rsidRPr="00521150" w:rsidRDefault="0056537C" w:rsidP="005935F2">
      <w:pPr>
        <w:spacing w:after="120"/>
        <w:rPr>
          <w:rFonts w:asciiTheme="minorHAnsi" w:hAnsiTheme="minorHAnsi" w:cs="Calibri"/>
          <w:b/>
          <w:sz w:val="24"/>
          <w:szCs w:val="24"/>
        </w:rPr>
      </w:pPr>
      <w:r w:rsidRPr="00521150">
        <w:rPr>
          <w:rFonts w:asciiTheme="minorHAnsi" w:hAnsiTheme="minorHAnsi" w:cs="Calibri"/>
          <w:b/>
          <w:sz w:val="24"/>
          <w:szCs w:val="24"/>
        </w:rPr>
        <w:t>Jelentkezés (201</w:t>
      </w:r>
      <w:r w:rsidR="00521150">
        <w:rPr>
          <w:rFonts w:asciiTheme="minorHAnsi" w:hAnsiTheme="minorHAnsi" w:cs="Calibri"/>
          <w:b/>
          <w:sz w:val="24"/>
          <w:szCs w:val="24"/>
        </w:rPr>
        <w:t>8</w:t>
      </w:r>
      <w:r w:rsidRPr="00521150">
        <w:rPr>
          <w:rFonts w:asciiTheme="minorHAnsi" w:hAnsiTheme="minorHAnsi" w:cs="Calibri"/>
          <w:b/>
          <w:sz w:val="24"/>
          <w:szCs w:val="24"/>
        </w:rPr>
        <w:t xml:space="preserve">. március </w:t>
      </w:r>
      <w:r w:rsidR="006966CD" w:rsidRPr="00521150">
        <w:rPr>
          <w:rFonts w:asciiTheme="minorHAnsi" w:hAnsiTheme="minorHAnsi" w:cs="Calibri"/>
          <w:b/>
          <w:sz w:val="24"/>
          <w:szCs w:val="24"/>
        </w:rPr>
        <w:t>1</w:t>
      </w:r>
      <w:r w:rsidR="00521150">
        <w:rPr>
          <w:rFonts w:asciiTheme="minorHAnsi" w:hAnsiTheme="minorHAnsi" w:cs="Calibri"/>
          <w:b/>
          <w:sz w:val="24"/>
          <w:szCs w:val="24"/>
        </w:rPr>
        <w:t>0</w:t>
      </w:r>
      <w:r w:rsidRPr="00521150">
        <w:rPr>
          <w:rFonts w:asciiTheme="minorHAnsi" w:hAnsiTheme="minorHAnsi" w:cs="Calibri"/>
          <w:b/>
          <w:sz w:val="24"/>
          <w:szCs w:val="24"/>
        </w:rPr>
        <w:t>-</w:t>
      </w:r>
      <w:r w:rsidR="00E77BEE" w:rsidRPr="00521150">
        <w:rPr>
          <w:rFonts w:asciiTheme="minorHAnsi" w:hAnsiTheme="minorHAnsi" w:cs="Calibri"/>
          <w:b/>
          <w:sz w:val="24"/>
          <w:szCs w:val="24"/>
        </w:rPr>
        <w:t>1</w:t>
      </w:r>
      <w:r w:rsidR="00521150">
        <w:rPr>
          <w:rFonts w:asciiTheme="minorHAnsi" w:hAnsiTheme="minorHAnsi" w:cs="Calibri"/>
          <w:b/>
          <w:sz w:val="24"/>
          <w:szCs w:val="24"/>
        </w:rPr>
        <w:t>8</w:t>
      </w:r>
      <w:r w:rsidRPr="00521150">
        <w:rPr>
          <w:rFonts w:asciiTheme="minorHAnsi" w:hAnsiTheme="minorHAnsi" w:cs="Calibri"/>
          <w:b/>
          <w:sz w:val="24"/>
          <w:szCs w:val="24"/>
        </w:rPr>
        <w:t>.)</w:t>
      </w:r>
    </w:p>
    <w:p w:rsidR="00725547" w:rsidRPr="005A64C5" w:rsidRDefault="00725547" w:rsidP="002C7A1F">
      <w:pPr>
        <w:keepNext/>
        <w:spacing w:after="120"/>
        <w:rPr>
          <w:rFonts w:asciiTheme="minorHAnsi" w:hAnsiTheme="minorHAnsi"/>
          <w:b/>
          <w:sz w:val="24"/>
          <w:szCs w:val="24"/>
        </w:rPr>
      </w:pPr>
      <w:r w:rsidRPr="005A64C5">
        <w:rPr>
          <w:rFonts w:asciiTheme="minorHAnsi" w:hAnsiTheme="minorHAnsi"/>
          <w:b/>
          <w:sz w:val="24"/>
          <w:szCs w:val="24"/>
        </w:rPr>
        <w:lastRenderedPageBreak/>
        <w:t xml:space="preserve">Választható </w:t>
      </w:r>
      <w:r>
        <w:rPr>
          <w:rFonts w:asciiTheme="minorHAnsi" w:hAnsiTheme="minorHAnsi"/>
          <w:b/>
          <w:sz w:val="24"/>
          <w:szCs w:val="24"/>
        </w:rPr>
        <w:t xml:space="preserve">szakirányok és </w:t>
      </w:r>
      <w:proofErr w:type="spellStart"/>
      <w:r>
        <w:rPr>
          <w:rFonts w:asciiTheme="minorHAnsi" w:hAnsiTheme="minorHAnsi"/>
          <w:b/>
          <w:sz w:val="24"/>
          <w:szCs w:val="24"/>
        </w:rPr>
        <w:t>szakiránypárok</w:t>
      </w:r>
      <w:proofErr w:type="spellEnd"/>
      <w:r w:rsidRPr="005A64C5">
        <w:rPr>
          <w:rFonts w:asciiTheme="minorHAnsi" w:hAnsiTheme="minorHAnsi"/>
          <w:b/>
          <w:sz w:val="24"/>
          <w:szCs w:val="24"/>
        </w:rPr>
        <w:t xml:space="preserve"> a 2017/18-as tanévtől</w:t>
      </w:r>
    </w:p>
    <w:p w:rsidR="00521150" w:rsidRPr="00521150" w:rsidRDefault="00521150" w:rsidP="00521150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A Kari Tanács és a Szenátus határozata értelmében az Autizmus spektrum pedagógiája, az Értelmileg akadályozottak pedagógiája, a Látássérültek pedagógiája és a Tanulásban akadályozottak pedagógiája 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2C7A1F" w:rsidRPr="002C7A1F" w:rsidRDefault="00521150" w:rsidP="002C7A1F">
      <w:pPr>
        <w:spacing w:after="120"/>
        <w:rPr>
          <w:rFonts w:asciiTheme="minorHAnsi" w:hAnsiTheme="minorHAnsi" w:cs="Times New Roman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Az alábbi táblázat betűrendben tartalmazza a választható </w:t>
      </w:r>
      <w:proofErr w:type="spellStart"/>
      <w:r w:rsidRPr="00521150">
        <w:rPr>
          <w:rFonts w:asciiTheme="minorHAnsi" w:hAnsiTheme="minorHAnsi"/>
          <w:sz w:val="24"/>
          <w:szCs w:val="24"/>
        </w:rPr>
        <w:t>szakiránypárokat</w:t>
      </w:r>
      <w:proofErr w:type="spellEnd"/>
      <w:r w:rsidRPr="00521150">
        <w:rPr>
          <w:rFonts w:asciiTheme="minorHAnsi" w:hAnsiTheme="minorHAnsi"/>
          <w:sz w:val="24"/>
          <w:szCs w:val="24"/>
        </w:rPr>
        <w:t>:</w:t>
      </w:r>
      <w:r w:rsidRPr="00521150">
        <w:rPr>
          <w:rFonts w:asciiTheme="minorHAnsi" w:hAnsiTheme="minorHAnsi"/>
          <w:sz w:val="24"/>
          <w:szCs w:val="24"/>
        </w:rPr>
        <w:fldChar w:fldCharType="begin"/>
      </w:r>
      <w:r w:rsidRPr="00521150">
        <w:rPr>
          <w:rFonts w:asciiTheme="minorHAnsi" w:hAnsiTheme="minorHAnsi"/>
          <w:sz w:val="24"/>
          <w:szCs w:val="24"/>
        </w:rPr>
        <w:instrText xml:space="preserve"> LINK </w:instrText>
      </w:r>
      <w:r w:rsidR="002C7A1F">
        <w:rPr>
          <w:rFonts w:asciiTheme="minorHAnsi" w:hAnsiTheme="minorHAnsi"/>
          <w:sz w:val="24"/>
          <w:szCs w:val="24"/>
        </w:rPr>
        <w:instrText xml:space="preserve">Excel.Sheet.12 "C:\\Users\\Márkus Eszter\\Documents\\ESZTER\\ELTE Bárczi 2008-\\TÁMOP_2014 saját TANTERVFEJLESZTÉS\\tanterv_keretek_MODELLEK_2017-03-09.xlsx" Munka3!S38O23:S54O24 </w:instrText>
      </w:r>
      <w:r w:rsidRPr="00521150">
        <w:rPr>
          <w:rFonts w:asciiTheme="minorHAnsi" w:hAnsiTheme="minorHAnsi"/>
          <w:sz w:val="24"/>
          <w:szCs w:val="24"/>
        </w:rPr>
        <w:instrText xml:space="preserve">\a \f 4 \h  \* MERGEFORMAT </w:instrText>
      </w:r>
      <w:r w:rsidRPr="00521150">
        <w:rPr>
          <w:rFonts w:asciiTheme="minorHAnsi" w:hAnsiTheme="minorHAnsi"/>
          <w:sz w:val="24"/>
          <w:szCs w:val="24"/>
        </w:rPr>
        <w:fldChar w:fldCharType="separat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5014"/>
      </w:tblGrid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Autizmus spektrum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Értelmileg akadályozottak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Hallássérültek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Látássérültek pedagógiája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Logopédia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1F" w:rsidRPr="002C7A1F" w:rsidRDefault="00640EE3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Pszichopedagógia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  <w:tr w:rsidR="002C7A1F" w:rsidRPr="002C7A1F" w:rsidTr="002C7A1F">
        <w:trPr>
          <w:divId w:val="219024815"/>
          <w:trHeight w:val="288"/>
        </w:trPr>
        <w:tc>
          <w:tcPr>
            <w:tcW w:w="2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proofErr w:type="spellStart"/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Szomatopedagógia</w:t>
            </w:r>
            <w:proofErr w:type="spellEnd"/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2C7A1F" w:rsidRPr="002C7A1F" w:rsidRDefault="002C7A1F" w:rsidP="002C7A1F">
            <w:pPr>
              <w:jc w:val="left"/>
              <w:rPr>
                <w:rFonts w:asciiTheme="minorHAnsi" w:hAnsiTheme="minorHAnsi" w:cs="Times New Roman"/>
                <w:color w:val="000000"/>
                <w:sz w:val="24"/>
                <w:szCs w:val="24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4"/>
                <w:szCs w:val="24"/>
              </w:rPr>
              <w:t>Tanulásban akadályozottak pedagógiája</w:t>
            </w:r>
          </w:p>
        </w:tc>
      </w:tr>
    </w:tbl>
    <w:p w:rsidR="00521150" w:rsidRPr="00521150" w:rsidRDefault="00521150" w:rsidP="00521150">
      <w:pPr>
        <w:spacing w:after="120"/>
        <w:jc w:val="left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fldChar w:fldCharType="end"/>
      </w:r>
    </w:p>
    <w:p w:rsidR="00521150" w:rsidRPr="00521150" w:rsidRDefault="00521150" w:rsidP="00521150">
      <w:pPr>
        <w:spacing w:after="120"/>
        <w:jc w:val="left"/>
        <w:rPr>
          <w:rFonts w:asciiTheme="minorHAnsi" w:hAnsiTheme="minorHAnsi"/>
        </w:rPr>
      </w:pPr>
      <w:r w:rsidRPr="00521150">
        <w:rPr>
          <w:rFonts w:asciiTheme="minorHAnsi" w:hAnsiTheme="minorHAnsi"/>
        </w:rPr>
        <w:t xml:space="preserve">Tájékoztatásul: az alábbi </w:t>
      </w:r>
      <w:proofErr w:type="spellStart"/>
      <w:r w:rsidRPr="00521150">
        <w:rPr>
          <w:rFonts w:asciiTheme="minorHAnsi" w:hAnsiTheme="minorHAnsi"/>
        </w:rPr>
        <w:t>szakiránypárok</w:t>
      </w:r>
      <w:proofErr w:type="spellEnd"/>
      <w:r w:rsidRPr="00521150">
        <w:rPr>
          <w:rFonts w:asciiTheme="minorHAnsi" w:hAnsiTheme="minorHAnsi"/>
        </w:rPr>
        <w:t xml:space="preserve"> nem választhatók</w:t>
      </w:r>
      <w:r w:rsidR="00640EE3">
        <w:rPr>
          <w:rFonts w:asciiTheme="minorHAnsi" w:hAnsiTheme="minorHAnsi"/>
        </w:rPr>
        <w:t xml:space="preserve"> (fenti táblázatban azonos színnel jelölve)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0"/>
        <w:gridCol w:w="5014"/>
      </w:tblGrid>
      <w:tr w:rsidR="00521150" w:rsidRPr="002C7A1F" w:rsidTr="00885A0A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521150" w:rsidRPr="00640EE3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640EE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521150" w:rsidRPr="00640EE3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640EE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Látássérültek pedagógiája</w:t>
            </w:r>
          </w:p>
        </w:tc>
      </w:tr>
      <w:tr w:rsidR="00521150" w:rsidRPr="002C7A1F" w:rsidTr="00885A0A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</w:tr>
      <w:tr w:rsidR="00521150" w:rsidRPr="002C7A1F" w:rsidTr="00885A0A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Pszichopedagógia</w:t>
            </w:r>
          </w:p>
        </w:tc>
      </w:tr>
      <w:tr w:rsidR="00521150" w:rsidRPr="002C7A1F" w:rsidTr="00885A0A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Szomatopedagógia</w:t>
            </w:r>
          </w:p>
        </w:tc>
      </w:tr>
      <w:tr w:rsidR="00521150" w:rsidRPr="002C7A1F" w:rsidTr="00885A0A">
        <w:trPr>
          <w:trHeight w:val="288"/>
        </w:trPr>
        <w:tc>
          <w:tcPr>
            <w:tcW w:w="2494" w:type="pct"/>
            <w:shd w:val="clear" w:color="auto" w:fill="FFFFFF" w:themeFill="background1"/>
            <w:noWrap/>
            <w:vAlign w:val="bottom"/>
            <w:hideMark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2506" w:type="pct"/>
            <w:shd w:val="clear" w:color="auto" w:fill="FFFFFF" w:themeFill="background1"/>
            <w:noWrap/>
            <w:vAlign w:val="bottom"/>
            <w:hideMark/>
          </w:tcPr>
          <w:p w:rsidR="00521150" w:rsidRPr="002C7A1F" w:rsidRDefault="00521150" w:rsidP="00885A0A">
            <w:pPr>
              <w:jc w:val="left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2C7A1F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Szomatopedagógia</w:t>
            </w:r>
          </w:p>
        </w:tc>
      </w:tr>
    </w:tbl>
    <w:p w:rsidR="00521150" w:rsidRPr="00521150" w:rsidRDefault="00521150" w:rsidP="00521150">
      <w:pPr>
        <w:spacing w:after="120"/>
        <w:rPr>
          <w:rFonts w:asciiTheme="minorHAnsi" w:hAnsiTheme="minorHAnsi"/>
        </w:rPr>
      </w:pPr>
    </w:p>
    <w:p w:rsidR="00521150" w:rsidRDefault="00521150" w:rsidP="00521150">
      <w:pPr>
        <w:spacing w:after="120"/>
        <w:rPr>
          <w:rFonts w:asciiTheme="minorHAnsi" w:hAnsiTheme="minorHAnsi"/>
          <w:sz w:val="24"/>
          <w:szCs w:val="24"/>
        </w:rPr>
      </w:pPr>
      <w:r w:rsidRPr="008351F7">
        <w:rPr>
          <w:rFonts w:asciiTheme="minorHAnsi" w:hAnsiTheme="minorHAnsi"/>
          <w:sz w:val="24"/>
          <w:szCs w:val="24"/>
        </w:rPr>
        <w:t xml:space="preserve">A </w:t>
      </w:r>
      <w:r w:rsidRPr="00521150">
        <w:rPr>
          <w:rFonts w:asciiTheme="minorHAnsi" w:hAnsiTheme="minorHAnsi"/>
          <w:b/>
          <w:sz w:val="24"/>
          <w:szCs w:val="24"/>
        </w:rPr>
        <w:t xml:space="preserve">Logopédia szakirány </w:t>
      </w:r>
      <w:r w:rsidRPr="00521150">
        <w:rPr>
          <w:rFonts w:asciiTheme="minorHAnsi" w:hAnsiTheme="minorHAnsi"/>
          <w:b/>
          <w:i/>
          <w:sz w:val="24"/>
          <w:szCs w:val="24"/>
        </w:rPr>
        <w:t>kizárólag egy szakirányos képzési formában</w:t>
      </w:r>
      <w:r w:rsidRPr="008351F7">
        <w:rPr>
          <w:rFonts w:asciiTheme="minorHAnsi" w:hAnsiTheme="minorHAnsi"/>
          <w:sz w:val="24"/>
          <w:szCs w:val="24"/>
        </w:rPr>
        <w:t xml:space="preserve"> indul mind nappali, mind levelező tagozaton, felsőfokú végzettséggel rendelkezők, illetve az első diplomájukat megszerezni kívánó hallgatók számára egyaránt. A kiterjesztett egy szakirányos képzési forma azt jelenti, hogy a logopédus</w:t>
      </w:r>
      <w:r>
        <w:rPr>
          <w:rFonts w:asciiTheme="minorHAnsi" w:hAnsiTheme="minorHAnsi"/>
          <w:sz w:val="24"/>
          <w:szCs w:val="24"/>
        </w:rPr>
        <w:t xml:space="preserve"> </w:t>
      </w:r>
      <w:r w:rsidRPr="008351F7">
        <w:rPr>
          <w:rFonts w:asciiTheme="minorHAnsi" w:hAnsiTheme="minorHAnsi"/>
          <w:sz w:val="24"/>
          <w:szCs w:val="24"/>
        </w:rPr>
        <w:t>hallgatók a szakirányos képzésben két szakirány összesített óra- és kreditszámának megfelelő terjedelemben sajátítják el a logopédia szakirány tartalmait.</w:t>
      </w:r>
    </w:p>
    <w:p w:rsidR="0056537C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Minden hallgató kitölti a </w:t>
      </w:r>
      <w:proofErr w:type="spellStart"/>
      <w:r w:rsidRPr="00521150">
        <w:rPr>
          <w:rFonts w:asciiTheme="minorHAnsi" w:hAnsiTheme="minorHAnsi"/>
          <w:sz w:val="24"/>
          <w:szCs w:val="24"/>
        </w:rPr>
        <w:t>Neptunban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található jelentkezési lapot (az üres jelentkezési lap megtekinthető </w:t>
      </w:r>
      <w:proofErr w:type="spellStart"/>
      <w:r w:rsidRPr="00521150">
        <w:rPr>
          <w:rFonts w:asciiTheme="minorHAnsi" w:hAnsiTheme="minorHAnsi"/>
          <w:sz w:val="24"/>
          <w:szCs w:val="24"/>
        </w:rPr>
        <w:t>pdf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formátumban a </w:t>
      </w:r>
      <w:hyperlink r:id="rId8" w:history="1">
        <w:proofErr w:type="spellStart"/>
        <w:r w:rsidR="00827B98"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S</w:t>
        </w:r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zakiranyvalasztasi</w:t>
        </w:r>
        <w:proofErr w:type="spellEnd"/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_</w:t>
        </w:r>
        <w:bookmarkStart w:id="0" w:name="_GoBack"/>
        <w:bookmarkEnd w:id="0"/>
        <w:proofErr w:type="spellStart"/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u</w:t>
        </w:r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rlap</w:t>
        </w:r>
        <w:proofErr w:type="spellEnd"/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_201</w:t>
        </w:r>
        <w:r w:rsidR="00521150"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8</w:t>
        </w:r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_minta_</w:t>
        </w:r>
        <w:proofErr w:type="spellStart"/>
        <w:r w:rsidRPr="00202C30">
          <w:rPr>
            <w:rStyle w:val="Hiperhivatkozs"/>
            <w:rFonts w:asciiTheme="minorHAnsi" w:hAnsiTheme="minorHAnsi" w:cs="Sylfaen"/>
            <w:b/>
            <w:sz w:val="24"/>
            <w:szCs w:val="24"/>
          </w:rPr>
          <w:t>ures</w:t>
        </w:r>
        <w:proofErr w:type="spellEnd"/>
      </w:hyperlink>
      <w:r w:rsidRPr="00521150">
        <w:rPr>
          <w:rFonts w:asciiTheme="minorHAnsi" w:hAnsiTheme="minorHAnsi"/>
          <w:b/>
          <w:sz w:val="24"/>
          <w:szCs w:val="24"/>
        </w:rPr>
        <w:t xml:space="preserve"> </w:t>
      </w:r>
      <w:r w:rsidR="00A90296" w:rsidRPr="00521150">
        <w:rPr>
          <w:rFonts w:asciiTheme="minorHAnsi" w:hAnsiTheme="minorHAnsi"/>
          <w:sz w:val="24"/>
          <w:szCs w:val="24"/>
        </w:rPr>
        <w:t>dokumentumban</w:t>
      </w:r>
      <w:r w:rsidRPr="00521150">
        <w:rPr>
          <w:rFonts w:asciiTheme="minorHAnsi" w:hAnsiTheme="minorHAnsi"/>
          <w:sz w:val="24"/>
          <w:szCs w:val="24"/>
        </w:rPr>
        <w:t xml:space="preserve">). A </w:t>
      </w:r>
      <w:r w:rsidRPr="00521150">
        <w:rPr>
          <w:rFonts w:asciiTheme="minorHAnsi" w:hAnsiTheme="minorHAnsi"/>
          <w:b/>
          <w:bCs/>
          <w:sz w:val="24"/>
          <w:szCs w:val="24"/>
        </w:rPr>
        <w:t>jelentkezési</w:t>
      </w:r>
      <w:r w:rsidRPr="00521150">
        <w:rPr>
          <w:rFonts w:asciiTheme="minorHAnsi" w:hAnsiTheme="minorHAnsi"/>
          <w:sz w:val="24"/>
          <w:szCs w:val="24"/>
        </w:rPr>
        <w:t xml:space="preserve"> </w:t>
      </w:r>
      <w:r w:rsidRPr="00521150">
        <w:rPr>
          <w:rFonts w:asciiTheme="minorHAnsi" w:hAnsiTheme="minorHAnsi"/>
          <w:b/>
          <w:bCs/>
          <w:sz w:val="24"/>
          <w:szCs w:val="24"/>
        </w:rPr>
        <w:t>lap</w:t>
      </w:r>
      <w:r w:rsidRPr="00521150">
        <w:rPr>
          <w:rFonts w:asciiTheme="minorHAnsi" w:hAnsiTheme="minorHAnsi"/>
          <w:sz w:val="24"/>
          <w:szCs w:val="24"/>
        </w:rPr>
        <w:t xml:space="preserve">on a hallgató számkódokkal rangsorolja a </w:t>
      </w:r>
      <w:proofErr w:type="spellStart"/>
      <w:r w:rsidRPr="00521150">
        <w:rPr>
          <w:rFonts w:asciiTheme="minorHAnsi" w:hAnsiTheme="minorHAnsi"/>
          <w:sz w:val="24"/>
          <w:szCs w:val="24"/>
        </w:rPr>
        <w:t>szakirány</w:t>
      </w:r>
      <w:r w:rsidR="00C25F87">
        <w:rPr>
          <w:rFonts w:asciiTheme="minorHAnsi" w:hAnsiTheme="minorHAnsi"/>
          <w:sz w:val="24"/>
          <w:szCs w:val="24"/>
        </w:rPr>
        <w:t>párok</w:t>
      </w:r>
      <w:r w:rsidRPr="00521150">
        <w:rPr>
          <w:rFonts w:asciiTheme="minorHAnsi" w:hAnsiTheme="minorHAnsi"/>
          <w:sz w:val="24"/>
          <w:szCs w:val="24"/>
        </w:rPr>
        <w:t>at</w:t>
      </w:r>
      <w:proofErr w:type="spellEnd"/>
      <w:r w:rsidR="00C25F87">
        <w:rPr>
          <w:rFonts w:asciiTheme="minorHAnsi" w:hAnsiTheme="minorHAnsi"/>
          <w:sz w:val="24"/>
          <w:szCs w:val="24"/>
        </w:rPr>
        <w:t>.</w:t>
      </w:r>
    </w:p>
    <w:p w:rsidR="0056537C" w:rsidRPr="00521150" w:rsidRDefault="0056537C" w:rsidP="005935F2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 xml:space="preserve">A jelen tájékozatóban megfogalmazottak alapján a hallgató egy vagy két szakirányt választhat. </w:t>
      </w:r>
      <w:r w:rsidRPr="00521150">
        <w:rPr>
          <w:rFonts w:asciiTheme="minorHAnsi" w:hAnsiTheme="minorHAnsi"/>
          <w:bCs/>
          <w:sz w:val="24"/>
          <w:szCs w:val="24"/>
        </w:rPr>
        <w:t>Az első lépésben kiválasztja, hogy egy vagy két szakirányt választ-e. Egy szakirány választása esetén be kell írni a korábban, felsőfokon</w:t>
      </w:r>
      <w:r w:rsidR="00827B98">
        <w:rPr>
          <w:rFonts w:asciiTheme="minorHAnsi" w:hAnsiTheme="minorHAnsi"/>
          <w:bCs/>
          <w:sz w:val="24"/>
          <w:szCs w:val="24"/>
        </w:rPr>
        <w:t xml:space="preserve"> (főiskolai/egyetemi/BA/MA)</w:t>
      </w:r>
      <w:r w:rsidRPr="00521150">
        <w:rPr>
          <w:rFonts w:asciiTheme="minorHAnsi" w:hAnsiTheme="minorHAnsi"/>
          <w:bCs/>
          <w:sz w:val="24"/>
          <w:szCs w:val="24"/>
        </w:rPr>
        <w:t xml:space="preserve"> szerzett szakképzettséget is.</w:t>
      </w:r>
    </w:p>
    <w:p w:rsidR="0056537C" w:rsidRPr="00521150" w:rsidRDefault="0056537C" w:rsidP="005935F2">
      <w:pPr>
        <w:spacing w:after="120"/>
        <w:rPr>
          <w:rFonts w:asciiTheme="minorHAnsi" w:hAnsiTheme="minorHAnsi"/>
          <w:bCs/>
          <w:iCs/>
          <w:sz w:val="24"/>
          <w:szCs w:val="24"/>
        </w:rPr>
      </w:pPr>
      <w:r w:rsidRPr="00521150">
        <w:rPr>
          <w:rFonts w:asciiTheme="minorHAnsi" w:hAnsiTheme="minorHAnsi"/>
          <w:b/>
          <w:bCs/>
          <w:iCs/>
          <w:sz w:val="24"/>
          <w:szCs w:val="24"/>
        </w:rPr>
        <w:lastRenderedPageBreak/>
        <w:t>Egy szakirány</w:t>
      </w:r>
      <w:r w:rsidRPr="00521150">
        <w:rPr>
          <w:rFonts w:asciiTheme="minorHAnsi" w:hAnsiTheme="minorHAnsi"/>
          <w:bCs/>
          <w:iCs/>
          <w:sz w:val="24"/>
          <w:szCs w:val="24"/>
        </w:rPr>
        <w:t xml:space="preserve"> választására</w:t>
      </w:r>
      <w:r w:rsidR="00EF2867">
        <w:rPr>
          <w:rFonts w:asciiTheme="minorHAnsi" w:hAnsiTheme="minorHAnsi"/>
          <w:bCs/>
          <w:iCs/>
          <w:sz w:val="24"/>
          <w:szCs w:val="24"/>
        </w:rPr>
        <w:t xml:space="preserve"> (a logopédia szakirányt kivéve) </w:t>
      </w:r>
      <w:r w:rsidRPr="00521150">
        <w:rPr>
          <w:rFonts w:asciiTheme="minorHAnsi" w:hAnsiTheme="minorHAnsi"/>
          <w:b/>
          <w:bCs/>
          <w:iCs/>
          <w:sz w:val="24"/>
          <w:szCs w:val="24"/>
        </w:rPr>
        <w:t xml:space="preserve">csak felsőfokú végzettséggel (diplomával) rendelkező hallgatók </w:t>
      </w:r>
      <w:r w:rsidRPr="00521150">
        <w:rPr>
          <w:rFonts w:asciiTheme="minorHAnsi" w:hAnsiTheme="minorHAnsi"/>
          <w:bCs/>
          <w:iCs/>
          <w:sz w:val="24"/>
          <w:szCs w:val="24"/>
        </w:rPr>
        <w:t xml:space="preserve">számára van lehetőség, akik kreditátviteli kérelemmel modulbeszámítást </w:t>
      </w:r>
      <w:r w:rsidR="00AE4D4D" w:rsidRPr="00521150">
        <w:rPr>
          <w:rFonts w:asciiTheme="minorHAnsi" w:hAnsiTheme="minorHAnsi"/>
          <w:bCs/>
          <w:iCs/>
          <w:sz w:val="24"/>
          <w:szCs w:val="24"/>
        </w:rPr>
        <w:t>kértek/</w:t>
      </w:r>
      <w:r w:rsidRPr="00521150">
        <w:rPr>
          <w:rFonts w:asciiTheme="minorHAnsi" w:hAnsiTheme="minorHAnsi"/>
          <w:bCs/>
          <w:iCs/>
          <w:sz w:val="24"/>
          <w:szCs w:val="24"/>
        </w:rPr>
        <w:t>kérnek. A választandó szakirány mellé „1”</w:t>
      </w:r>
      <w:proofErr w:type="spellStart"/>
      <w:r w:rsidRPr="00521150">
        <w:rPr>
          <w:rFonts w:asciiTheme="minorHAnsi" w:hAnsiTheme="minorHAnsi"/>
          <w:bCs/>
          <w:iCs/>
          <w:sz w:val="24"/>
          <w:szCs w:val="24"/>
        </w:rPr>
        <w:t>-es</w:t>
      </w:r>
      <w:proofErr w:type="spellEnd"/>
      <w:r w:rsidRPr="00521150">
        <w:rPr>
          <w:rFonts w:asciiTheme="minorHAnsi" w:hAnsiTheme="minorHAnsi"/>
          <w:bCs/>
          <w:iCs/>
          <w:sz w:val="24"/>
          <w:szCs w:val="24"/>
        </w:rPr>
        <w:t xml:space="preserve"> kódot írnak, majd a többit rangsorolják „2-8”</w:t>
      </w:r>
      <w:proofErr w:type="spellStart"/>
      <w:r w:rsidRPr="00521150">
        <w:rPr>
          <w:rFonts w:asciiTheme="minorHAnsi" w:hAnsiTheme="minorHAnsi"/>
          <w:bCs/>
          <w:iCs/>
          <w:sz w:val="24"/>
          <w:szCs w:val="24"/>
        </w:rPr>
        <w:t>-ig</w:t>
      </w:r>
      <w:proofErr w:type="spellEnd"/>
      <w:r w:rsidRPr="00521150">
        <w:rPr>
          <w:rFonts w:asciiTheme="minorHAnsi" w:hAnsiTheme="minorHAnsi"/>
          <w:bCs/>
          <w:iCs/>
          <w:sz w:val="24"/>
          <w:szCs w:val="24"/>
        </w:rPr>
        <w:t>.</w:t>
      </w:r>
    </w:p>
    <w:p w:rsidR="0056537C" w:rsidRPr="00521150" w:rsidRDefault="00215A96" w:rsidP="005935F2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Érettségivel</w:t>
      </w:r>
      <w:r w:rsidR="0056537C" w:rsidRPr="00521150">
        <w:rPr>
          <w:rFonts w:asciiTheme="minorHAnsi" w:hAnsiTheme="minorHAnsi"/>
          <w:sz w:val="24"/>
          <w:szCs w:val="24"/>
        </w:rPr>
        <w:t xml:space="preserve"> rendelkező hallgató </w:t>
      </w:r>
      <w:r w:rsidR="0056537C" w:rsidRPr="00521150">
        <w:rPr>
          <w:rFonts w:asciiTheme="minorHAnsi" w:hAnsiTheme="minorHAnsi"/>
          <w:b/>
          <w:sz w:val="24"/>
          <w:szCs w:val="24"/>
        </w:rPr>
        <w:t>két szakirányt</w:t>
      </w:r>
      <w:r w:rsidR="0056537C" w:rsidRPr="00521150">
        <w:rPr>
          <w:rFonts w:asciiTheme="minorHAnsi" w:hAnsiTheme="minorHAnsi"/>
          <w:sz w:val="24"/>
          <w:szCs w:val="24"/>
        </w:rPr>
        <w:t xml:space="preserve"> választ. Oly módon rangsorolja a </w:t>
      </w:r>
      <w:proofErr w:type="spellStart"/>
      <w:r w:rsidR="0056537C" w:rsidRPr="00521150">
        <w:rPr>
          <w:rFonts w:asciiTheme="minorHAnsi" w:hAnsiTheme="minorHAnsi"/>
          <w:sz w:val="24"/>
          <w:szCs w:val="24"/>
        </w:rPr>
        <w:t>szakirány</w:t>
      </w:r>
      <w:r>
        <w:rPr>
          <w:rFonts w:asciiTheme="minorHAnsi" w:hAnsiTheme="minorHAnsi"/>
          <w:sz w:val="24"/>
          <w:szCs w:val="24"/>
        </w:rPr>
        <w:t>pár</w:t>
      </w:r>
      <w:r w:rsidR="0056537C" w:rsidRPr="00521150">
        <w:rPr>
          <w:rFonts w:asciiTheme="minorHAnsi" w:hAnsiTheme="minorHAnsi"/>
          <w:sz w:val="24"/>
          <w:szCs w:val="24"/>
        </w:rPr>
        <w:t>okat</w:t>
      </w:r>
      <w:proofErr w:type="spellEnd"/>
      <w:r w:rsidR="0056537C" w:rsidRPr="00521150">
        <w:rPr>
          <w:rFonts w:asciiTheme="minorHAnsi" w:hAnsiTheme="minorHAnsi"/>
          <w:sz w:val="24"/>
          <w:szCs w:val="24"/>
        </w:rPr>
        <w:t xml:space="preserve">, hogy az általa </w:t>
      </w:r>
      <w:r w:rsidR="0056537C" w:rsidRPr="00521150">
        <w:rPr>
          <w:rFonts w:asciiTheme="minorHAnsi" w:hAnsiTheme="minorHAnsi"/>
          <w:b/>
          <w:bCs/>
          <w:sz w:val="24"/>
          <w:szCs w:val="24"/>
        </w:rPr>
        <w:t xml:space="preserve">leginkább preferált </w:t>
      </w:r>
      <w:proofErr w:type="spellStart"/>
      <w:r w:rsidR="0056537C" w:rsidRPr="00521150">
        <w:rPr>
          <w:rFonts w:asciiTheme="minorHAnsi" w:hAnsiTheme="minorHAnsi"/>
          <w:b/>
          <w:bCs/>
          <w:sz w:val="24"/>
          <w:szCs w:val="24"/>
        </w:rPr>
        <w:t>szakirány</w:t>
      </w:r>
      <w:r>
        <w:rPr>
          <w:rFonts w:asciiTheme="minorHAnsi" w:hAnsiTheme="minorHAnsi"/>
          <w:b/>
          <w:bCs/>
          <w:sz w:val="24"/>
          <w:szCs w:val="24"/>
        </w:rPr>
        <w:t>pár</w:t>
      </w:r>
      <w:proofErr w:type="spellEnd"/>
      <w:r w:rsidR="0056537C" w:rsidRPr="00521150">
        <w:rPr>
          <w:rFonts w:asciiTheme="minorHAnsi" w:hAnsiTheme="minorHAnsi"/>
          <w:b/>
          <w:bCs/>
          <w:sz w:val="24"/>
          <w:szCs w:val="24"/>
        </w:rPr>
        <w:t xml:space="preserve"> mellé</w:t>
      </w:r>
      <w:r w:rsidR="0056537C" w:rsidRPr="00521150">
        <w:rPr>
          <w:rFonts w:asciiTheme="minorHAnsi" w:hAnsiTheme="minorHAnsi"/>
          <w:sz w:val="24"/>
          <w:szCs w:val="24"/>
        </w:rPr>
        <w:t xml:space="preserve"> </w:t>
      </w:r>
      <w:r w:rsidR="0056537C" w:rsidRPr="00521150">
        <w:rPr>
          <w:rFonts w:asciiTheme="minorHAnsi" w:hAnsiTheme="minorHAnsi"/>
          <w:b/>
          <w:bCs/>
          <w:sz w:val="24"/>
          <w:szCs w:val="24"/>
        </w:rPr>
        <w:t>„1”</w:t>
      </w:r>
      <w:proofErr w:type="spellStart"/>
      <w:r w:rsidR="0056537C" w:rsidRPr="00521150">
        <w:rPr>
          <w:rFonts w:asciiTheme="minorHAnsi" w:hAnsiTheme="minorHAnsi"/>
          <w:b/>
          <w:bCs/>
          <w:sz w:val="24"/>
          <w:szCs w:val="24"/>
        </w:rPr>
        <w:t>-es</w:t>
      </w:r>
      <w:proofErr w:type="spellEnd"/>
      <w:r w:rsidR="0056537C" w:rsidRPr="00521150">
        <w:rPr>
          <w:rFonts w:asciiTheme="minorHAnsi" w:hAnsiTheme="minorHAnsi"/>
          <w:b/>
          <w:bCs/>
          <w:sz w:val="24"/>
          <w:szCs w:val="24"/>
        </w:rPr>
        <w:t xml:space="preserve"> kódot</w:t>
      </w:r>
      <w:r w:rsidR="0056537C" w:rsidRPr="00521150">
        <w:rPr>
          <w:rFonts w:asciiTheme="minorHAnsi" w:hAnsiTheme="minorHAnsi"/>
          <w:sz w:val="24"/>
          <w:szCs w:val="24"/>
        </w:rPr>
        <w:t xml:space="preserve"> ír be. </w:t>
      </w:r>
      <w:r>
        <w:rPr>
          <w:rFonts w:asciiTheme="minorHAnsi" w:hAnsiTheme="minorHAnsi"/>
          <w:sz w:val="24"/>
          <w:szCs w:val="24"/>
        </w:rPr>
        <w:t xml:space="preserve">Majd a többi </w:t>
      </w:r>
      <w:proofErr w:type="spellStart"/>
      <w:r>
        <w:rPr>
          <w:rFonts w:asciiTheme="minorHAnsi" w:hAnsiTheme="minorHAnsi"/>
          <w:sz w:val="24"/>
          <w:szCs w:val="24"/>
        </w:rPr>
        <w:t>szakiránypár</w:t>
      </w:r>
      <w:r w:rsidR="00EF2867">
        <w:rPr>
          <w:rFonts w:asciiTheme="minorHAnsi" w:hAnsiTheme="minorHAnsi"/>
          <w:sz w:val="24"/>
          <w:szCs w:val="24"/>
        </w:rPr>
        <w:t>t</w:t>
      </w:r>
      <w:proofErr w:type="spellEnd"/>
      <w:r>
        <w:rPr>
          <w:rFonts w:asciiTheme="minorHAnsi" w:hAnsiTheme="minorHAnsi"/>
          <w:sz w:val="24"/>
          <w:szCs w:val="24"/>
        </w:rPr>
        <w:t xml:space="preserve"> rangsorolja növekvő számokkal egészen 17-ig</w:t>
      </w:r>
    </w:p>
    <w:p w:rsidR="0056537C" w:rsidRPr="00521150" w:rsidRDefault="0056537C" w:rsidP="005935F2">
      <w:pPr>
        <w:spacing w:after="24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Ha valaki végképp nem szeretné valamelyik </w:t>
      </w:r>
      <w:proofErr w:type="spellStart"/>
      <w:r w:rsidRPr="00521150">
        <w:rPr>
          <w:rFonts w:asciiTheme="minorHAnsi" w:hAnsiTheme="minorHAnsi"/>
          <w:sz w:val="24"/>
          <w:szCs w:val="24"/>
        </w:rPr>
        <w:t>szakirány</w:t>
      </w:r>
      <w:r w:rsidR="00215A96">
        <w:rPr>
          <w:rFonts w:asciiTheme="minorHAnsi" w:hAnsiTheme="minorHAnsi"/>
          <w:sz w:val="24"/>
          <w:szCs w:val="24"/>
        </w:rPr>
        <w:t>pár</w:t>
      </w:r>
      <w:r w:rsidRPr="00521150">
        <w:rPr>
          <w:rFonts w:asciiTheme="minorHAnsi" w:hAnsiTheme="minorHAnsi"/>
          <w:sz w:val="24"/>
          <w:szCs w:val="24"/>
        </w:rPr>
        <w:t>t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választani, lehetősége van ez esetben a „nem választom” opciót választani. Ezzel azonban érdemes óvatosan bánni, mert ha lecsúszik az általa preferált szakirányok</w:t>
      </w:r>
      <w:r w:rsidR="00215A96">
        <w:rPr>
          <w:rFonts w:asciiTheme="minorHAnsi" w:hAnsiTheme="minorHAnsi"/>
          <w:sz w:val="24"/>
          <w:szCs w:val="24"/>
        </w:rPr>
        <w:t>-párok</w:t>
      </w:r>
      <w:r w:rsidRPr="00521150">
        <w:rPr>
          <w:rFonts w:asciiTheme="minorHAnsi" w:hAnsiTheme="minorHAnsi"/>
          <w:sz w:val="24"/>
          <w:szCs w:val="24"/>
        </w:rPr>
        <w:t xml:space="preserve">ról és túl sok szakirány mellett jelöli a „nem választom” lehetőséget, esetleg </w:t>
      </w:r>
      <w:r w:rsidR="00215A96">
        <w:rPr>
          <w:rFonts w:asciiTheme="minorHAnsi" w:hAnsiTheme="minorHAnsi"/>
          <w:sz w:val="24"/>
          <w:szCs w:val="24"/>
        </w:rPr>
        <w:t>nem tudjuk hova átsorolni</w:t>
      </w:r>
      <w:r w:rsidRPr="00521150">
        <w:rPr>
          <w:rFonts w:asciiTheme="minorHAnsi" w:hAnsiTheme="minorHAnsi"/>
          <w:sz w:val="24"/>
          <w:szCs w:val="24"/>
        </w:rPr>
        <w:t>. A HA és LO szakirány esetében alkalmassági vizsga is van (lásd később). Érdemes annak is részt venni az alkalmassági vizsgán, aki csak „2”</w:t>
      </w:r>
      <w:proofErr w:type="spellStart"/>
      <w:r w:rsidRPr="00521150">
        <w:rPr>
          <w:rFonts w:asciiTheme="minorHAnsi" w:hAnsiTheme="minorHAnsi"/>
          <w:sz w:val="24"/>
          <w:szCs w:val="24"/>
        </w:rPr>
        <w:t>-es</w:t>
      </w:r>
      <w:proofErr w:type="spellEnd"/>
      <w:r w:rsidRPr="00521150">
        <w:rPr>
          <w:rFonts w:asciiTheme="minorHAnsi" w:hAnsiTheme="minorHAnsi"/>
          <w:sz w:val="24"/>
          <w:szCs w:val="24"/>
        </w:rPr>
        <w:t>, „3”</w:t>
      </w:r>
      <w:proofErr w:type="spellStart"/>
      <w:r w:rsidRPr="00521150">
        <w:rPr>
          <w:rFonts w:asciiTheme="minorHAnsi" w:hAnsiTheme="minorHAnsi"/>
          <w:sz w:val="24"/>
          <w:szCs w:val="24"/>
        </w:rPr>
        <w:t>-as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vagy „4”</w:t>
      </w:r>
      <w:proofErr w:type="spellStart"/>
      <w:r w:rsidRPr="00521150">
        <w:rPr>
          <w:rFonts w:asciiTheme="minorHAnsi" w:hAnsiTheme="minorHAnsi"/>
          <w:sz w:val="24"/>
          <w:szCs w:val="24"/>
        </w:rPr>
        <w:t>-es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</w:t>
      </w:r>
      <w:r w:rsidR="00C25F87">
        <w:rPr>
          <w:rFonts w:asciiTheme="minorHAnsi" w:hAnsiTheme="minorHAnsi"/>
          <w:sz w:val="24"/>
          <w:szCs w:val="24"/>
        </w:rPr>
        <w:t xml:space="preserve">stb. </w:t>
      </w:r>
      <w:r w:rsidRPr="00521150">
        <w:rPr>
          <w:rFonts w:asciiTheme="minorHAnsi" w:hAnsiTheme="minorHAnsi"/>
          <w:sz w:val="24"/>
          <w:szCs w:val="24"/>
        </w:rPr>
        <w:t>helyen jelöli a két szakirány valamelyikét, mert ha esetleg nem jut be az első helyen jelöltekre, akkor az átsoroláskor nem vehetjük figyelembe azokat, akik nem feleltek meg az alkalmassági vizsgán.</w:t>
      </w:r>
    </w:p>
    <w:p w:rsidR="0056537C" w:rsidRPr="00521150" w:rsidRDefault="0056537C" w:rsidP="005935F2">
      <w:p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Elbírálás, rangsorolás</w:t>
      </w:r>
    </w:p>
    <w:p w:rsidR="00215A96" w:rsidRPr="00D0139F" w:rsidRDefault="00215A96" w:rsidP="00215A96">
      <w:pPr>
        <w:keepNext/>
        <w:spacing w:after="120"/>
        <w:rPr>
          <w:rFonts w:asciiTheme="minorHAnsi" w:hAnsiTheme="minorHAnsi"/>
          <w:b/>
          <w:bCs/>
          <w:i/>
          <w:sz w:val="24"/>
          <w:szCs w:val="24"/>
        </w:rPr>
      </w:pPr>
      <w:r w:rsidRPr="00D0139F">
        <w:rPr>
          <w:rFonts w:asciiTheme="minorHAnsi" w:hAnsiTheme="minorHAnsi"/>
          <w:b/>
          <w:bCs/>
          <w:i/>
          <w:sz w:val="24"/>
          <w:szCs w:val="24"/>
        </w:rPr>
        <w:t>További tájékoztatás a hallgatói választások elbírálásáról, a jelentkezések rangsorolásáról a tavaszi szakirány-választáson</w:t>
      </w:r>
    </w:p>
    <w:p w:rsidR="00215A96" w:rsidRPr="00375FE8" w:rsidRDefault="00215A96" w:rsidP="00215A96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 jelentkezések feldolgozása a </w:t>
      </w:r>
      <w:proofErr w:type="spellStart"/>
      <w:r w:rsidRPr="00375FE8">
        <w:rPr>
          <w:rFonts w:asciiTheme="minorHAnsi" w:hAnsiTheme="minorHAnsi"/>
          <w:sz w:val="24"/>
          <w:szCs w:val="24"/>
        </w:rPr>
        <w:t>dékánhelyettesi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titkárságon történik</w:t>
      </w:r>
      <w:r>
        <w:rPr>
          <w:rFonts w:asciiTheme="minorHAnsi" w:hAnsiTheme="minorHAnsi"/>
          <w:sz w:val="24"/>
          <w:szCs w:val="24"/>
        </w:rPr>
        <w:t xml:space="preserve"> majd, a </w:t>
      </w:r>
      <w:proofErr w:type="spellStart"/>
      <w:r>
        <w:rPr>
          <w:rFonts w:asciiTheme="minorHAnsi" w:hAnsiTheme="minorHAnsi"/>
          <w:sz w:val="24"/>
          <w:szCs w:val="24"/>
        </w:rPr>
        <w:t>Neptun</w:t>
      </w:r>
      <w:proofErr w:type="spellEnd"/>
      <w:r>
        <w:rPr>
          <w:rFonts w:asciiTheme="minorHAnsi" w:hAnsiTheme="minorHAnsi"/>
          <w:sz w:val="24"/>
          <w:szCs w:val="24"/>
        </w:rPr>
        <w:t xml:space="preserve"> kérvényekből kiemelt</w:t>
      </w:r>
      <w:r w:rsidRPr="00375F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adatokhoz hozzárendeli a</w:t>
      </w:r>
      <w:r w:rsidRPr="00375FE8">
        <w:rPr>
          <w:rFonts w:asciiTheme="minorHAnsi" w:hAnsiTheme="minorHAnsi"/>
          <w:sz w:val="24"/>
          <w:szCs w:val="24"/>
        </w:rPr>
        <w:t xml:space="preserve"> Tanulmányi Hivataltól </w:t>
      </w:r>
      <w:r>
        <w:rPr>
          <w:rFonts w:asciiTheme="minorHAnsi" w:hAnsiTheme="minorHAnsi"/>
          <w:sz w:val="24"/>
          <w:szCs w:val="24"/>
        </w:rPr>
        <w:t>megkapott</w:t>
      </w:r>
      <w:r w:rsidRPr="00375FE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előző félévi kreditindexeke</w:t>
      </w:r>
      <w:r w:rsidRPr="00375FE8">
        <w:rPr>
          <w:rFonts w:asciiTheme="minorHAnsi" w:hAnsiTheme="minorHAnsi"/>
          <w:sz w:val="24"/>
          <w:szCs w:val="24"/>
        </w:rPr>
        <w:t>t és a felvett kreditek számát.</w:t>
      </w:r>
    </w:p>
    <w:p w:rsidR="00215A96" w:rsidRPr="00375FE8" w:rsidRDefault="00215A96" w:rsidP="00215A96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Amennyiben az első helyen jelentkező hallgatók száma meghaladja a szakirányra meghirdetett keretszámot, a hallgatókat rangsorolni kell. </w:t>
      </w:r>
    </w:p>
    <w:p w:rsidR="00215A96" w:rsidRPr="00D0139F" w:rsidRDefault="00215A96" w:rsidP="00215A96">
      <w:pPr>
        <w:rPr>
          <w:rFonts w:asciiTheme="minorHAnsi" w:hAnsiTheme="minorHAnsi"/>
          <w:sz w:val="24"/>
          <w:szCs w:val="24"/>
        </w:rPr>
      </w:pPr>
      <w:r w:rsidRPr="00D0139F">
        <w:rPr>
          <w:rFonts w:asciiTheme="minorHAnsi" w:hAnsiTheme="minorHAnsi"/>
          <w:sz w:val="24"/>
          <w:szCs w:val="24"/>
        </w:rPr>
        <w:t xml:space="preserve">A rangsorolás a következő képlettel kapott tanulmányi mutató alapján történik: </w:t>
      </w:r>
    </w:p>
    <w:p w:rsidR="00215A96" w:rsidRPr="00375FE8" w:rsidRDefault="00215A96" w:rsidP="00215A96">
      <w:pPr>
        <w:spacing w:before="120"/>
        <w:ind w:left="2832"/>
        <w:jc w:val="left"/>
        <w:rPr>
          <w:rFonts w:asciiTheme="minorHAnsi" w:hAnsiTheme="minorHAnsi"/>
          <w:b/>
          <w:bCs/>
          <w:caps/>
          <w:sz w:val="24"/>
          <w:szCs w:val="24"/>
          <w:u w:val="single"/>
        </w:rPr>
      </w:pPr>
      <w:r w:rsidRPr="00375FE8">
        <w:rPr>
          <w:rFonts w:asciiTheme="minorHAnsi" w:hAnsiTheme="minorHAnsi"/>
          <w:b/>
          <w:bCs/>
          <w:caps/>
          <w:sz w:val="24"/>
          <w:szCs w:val="24"/>
          <w:u w:val="single"/>
        </w:rPr>
        <w:t xml:space="preserve">kreditindex </w:t>
      </w:r>
      <w:r w:rsidRPr="00375FE8">
        <w:rPr>
          <w:rFonts w:asciiTheme="minorHAnsi" w:hAnsiTheme="minorHAnsi"/>
          <w:b/>
          <w:bCs/>
          <w:sz w:val="24"/>
          <w:szCs w:val="24"/>
          <w:u w:val="single"/>
        </w:rPr>
        <w:t>x</w:t>
      </w:r>
      <w:r w:rsidRPr="00375FE8">
        <w:rPr>
          <w:rFonts w:asciiTheme="minorHAnsi" w:hAnsiTheme="minorHAnsi"/>
          <w:b/>
          <w:bCs/>
          <w:caps/>
          <w:sz w:val="24"/>
          <w:szCs w:val="24"/>
          <w:u w:val="single"/>
        </w:rPr>
        <w:t xml:space="preserve"> 30</w:t>
      </w:r>
    </w:p>
    <w:p w:rsidR="00215A96" w:rsidRPr="00375FE8" w:rsidRDefault="00215A96" w:rsidP="00215A96">
      <w:pPr>
        <w:spacing w:after="120"/>
        <w:ind w:left="2829"/>
        <w:jc w:val="left"/>
        <w:rPr>
          <w:rFonts w:asciiTheme="minorHAnsi" w:hAnsiTheme="minorHAnsi"/>
          <w:b/>
          <w:bCs/>
          <w:caps/>
          <w:sz w:val="24"/>
          <w:szCs w:val="24"/>
        </w:rPr>
      </w:pPr>
      <w:r w:rsidRPr="00375FE8">
        <w:rPr>
          <w:rFonts w:asciiTheme="minorHAnsi" w:hAnsiTheme="minorHAnsi"/>
          <w:b/>
          <w:bCs/>
          <w:caps/>
          <w:sz w:val="24"/>
          <w:szCs w:val="24"/>
        </w:rPr>
        <w:t>felvett kredit</w:t>
      </w:r>
    </w:p>
    <w:p w:rsidR="00215A96" w:rsidRPr="00375FE8" w:rsidRDefault="00215A96" w:rsidP="00215A96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>Ha a kreditindexet visszaszorozzuk 30-cal (ezzel megkapjuk az egyes kurzusok kredit-értéke és érdemjegye szorzatának összértékét), majd ezt a számot a felvett kreditek értékével elosztjuk, akkor a valódi hallgatói teljesítmény mutatóját kapjuk. E számítási mód kiküszöböli azt a hátrányt, hogy valaki nem jutott be a kötelező kurzusára (csoportbontás, létszámkorlát stb. okokból), és esetleg csak 25, 19 vagy 15 kreditet tudott felvenni az első félévben. Ez a számítás a valóságban felvett és teljesített kurzusokon elért eredmények mentén rangsorolja a hallgatókat. Ugyanakkor ez a számítás arra is tekintettel van, hogy a hallgató teljesítette-e a felvett kurzusait, tehát nem részesíti előnyben azokat a hallgatókat, akik felvett tanegységeiket nem teljesítették (vagy elégtelent kaptak).</w:t>
      </w:r>
    </w:p>
    <w:p w:rsidR="00215A96" w:rsidRPr="00375FE8" w:rsidRDefault="00215A96" w:rsidP="00215A96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Nincsen előre rögzített tanulmányi mutató, amit el kell érni. A hallgatók eredményei és a keretszám határozza meg, hogy hova fog esni az a tanulmányi eredmény, amivel be lehet kerülni. Példa: ha a </w:t>
      </w:r>
      <w:proofErr w:type="spellStart"/>
      <w:r w:rsidRPr="00375FE8">
        <w:rPr>
          <w:rFonts w:asciiTheme="minorHAnsi" w:hAnsiTheme="minorHAnsi"/>
          <w:sz w:val="24"/>
          <w:szCs w:val="24"/>
        </w:rPr>
        <w:t>szomatopedagógiára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nappali tagozaton </w:t>
      </w:r>
      <w:r>
        <w:rPr>
          <w:rFonts w:asciiTheme="minorHAnsi" w:hAnsiTheme="minorHAnsi"/>
          <w:sz w:val="24"/>
          <w:szCs w:val="24"/>
        </w:rPr>
        <w:t>44</w:t>
      </w:r>
      <w:r w:rsidRPr="00375FE8">
        <w:rPr>
          <w:rFonts w:asciiTheme="minorHAnsi" w:hAnsiTheme="minorHAnsi"/>
          <w:sz w:val="24"/>
          <w:szCs w:val="24"/>
        </w:rPr>
        <w:t xml:space="preserve"> fő jelentkezik első helyen, akkor az a </w:t>
      </w:r>
      <w:r>
        <w:rPr>
          <w:rFonts w:asciiTheme="minorHAnsi" w:hAnsiTheme="minorHAnsi"/>
          <w:sz w:val="24"/>
          <w:szCs w:val="24"/>
        </w:rPr>
        <w:t>40</w:t>
      </w:r>
      <w:r w:rsidRPr="00375FE8">
        <w:rPr>
          <w:rFonts w:asciiTheme="minorHAnsi" w:hAnsiTheme="minorHAnsi"/>
          <w:sz w:val="24"/>
          <w:szCs w:val="24"/>
        </w:rPr>
        <w:t xml:space="preserve"> fő fog bekerülni, aki az 1-4</w:t>
      </w:r>
      <w:r>
        <w:rPr>
          <w:rFonts w:asciiTheme="minorHAnsi" w:hAnsiTheme="minorHAnsi"/>
          <w:sz w:val="24"/>
          <w:szCs w:val="24"/>
        </w:rPr>
        <w:t>0</w:t>
      </w:r>
      <w:r w:rsidRPr="00375FE8">
        <w:rPr>
          <w:rFonts w:asciiTheme="minorHAnsi" w:hAnsiTheme="minorHAnsi"/>
          <w:sz w:val="24"/>
          <w:szCs w:val="24"/>
        </w:rPr>
        <w:t>. helyezést érte el a fenti számítás eredménye alapján felállított rangsorban.</w:t>
      </w:r>
    </w:p>
    <w:p w:rsidR="00215A96" w:rsidRDefault="00215A96" w:rsidP="00215A96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>Aki nem jut be az általa „1”</w:t>
      </w:r>
      <w:proofErr w:type="spellStart"/>
      <w:r w:rsidRPr="00375FE8">
        <w:rPr>
          <w:rFonts w:asciiTheme="minorHAnsi" w:hAnsiTheme="minorHAnsi"/>
          <w:sz w:val="24"/>
          <w:szCs w:val="24"/>
        </w:rPr>
        <w:t>-es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kóddal e</w:t>
      </w:r>
      <w:r>
        <w:rPr>
          <w:rFonts w:asciiTheme="minorHAnsi" w:hAnsiTheme="minorHAnsi"/>
          <w:sz w:val="24"/>
          <w:szCs w:val="24"/>
        </w:rPr>
        <w:t xml:space="preserve">llátott (választott) </w:t>
      </w:r>
      <w:proofErr w:type="spellStart"/>
      <w:r>
        <w:rPr>
          <w:rFonts w:asciiTheme="minorHAnsi" w:hAnsiTheme="minorHAnsi"/>
          <w:sz w:val="24"/>
          <w:szCs w:val="24"/>
        </w:rPr>
        <w:t>szakiránypár</w:t>
      </w:r>
      <w:r w:rsidRPr="00375FE8">
        <w:rPr>
          <w:rFonts w:asciiTheme="minorHAnsi" w:hAnsiTheme="minorHAnsi"/>
          <w:sz w:val="24"/>
          <w:szCs w:val="24"/>
        </w:rPr>
        <w:t>ra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, a további </w:t>
      </w:r>
      <w:proofErr w:type="spellStart"/>
      <w:r w:rsidRPr="00375FE8">
        <w:rPr>
          <w:rFonts w:asciiTheme="minorHAnsi" w:hAnsiTheme="minorHAnsi"/>
          <w:sz w:val="24"/>
          <w:szCs w:val="24"/>
        </w:rPr>
        <w:t>szakirány</w:t>
      </w:r>
      <w:r>
        <w:rPr>
          <w:rFonts w:asciiTheme="minorHAnsi" w:hAnsiTheme="minorHAnsi"/>
          <w:sz w:val="24"/>
          <w:szCs w:val="24"/>
        </w:rPr>
        <w:t>párok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közül arra fogjuk sorolni, amelyiken maradt még üres hely, és amit a hallgató előkelőbb helyre rangsorolt. A kérelmek alapján tehát minden hallgatót besorolunk valahova.</w:t>
      </w:r>
    </w:p>
    <w:p w:rsidR="00215A96" w:rsidRPr="00D0139F" w:rsidRDefault="00215A96" w:rsidP="00215A96">
      <w:pPr>
        <w:rPr>
          <w:rFonts w:asciiTheme="minorHAnsi" w:hAnsiTheme="minorHAnsi"/>
          <w:sz w:val="24"/>
          <w:szCs w:val="24"/>
        </w:rPr>
      </w:pPr>
      <w:r w:rsidRPr="00D0139F">
        <w:rPr>
          <w:rFonts w:asciiTheme="minorHAnsi" w:hAnsiTheme="minorHAnsi"/>
          <w:sz w:val="24"/>
          <w:szCs w:val="24"/>
        </w:rPr>
        <w:t xml:space="preserve">Logopédia szakirány esetén a jelentkezők teljesítményét a Logopédia Szakcsoport az írott nyelvi képességfelmérés és a beszédállapot-felmérés során számszerűen értékeli. Az írásbeli és szóbeli részben szerzett pontszámok alapján alakul ki a jelentkezők rangsora, melynek elsősorban a keretszámot meghaladó jelentkezések esetén van jelentősége. A keretszámot meghaladó jelentkezés </w:t>
      </w:r>
      <w:r w:rsidRPr="00D0139F">
        <w:rPr>
          <w:rFonts w:asciiTheme="minorHAnsi" w:hAnsiTheme="minorHAnsi"/>
          <w:sz w:val="24"/>
          <w:szCs w:val="24"/>
        </w:rPr>
        <w:lastRenderedPageBreak/>
        <w:t>esetén a logopédia szakirány esetében nem a többi szakirány esetében alkalmazott tanulmányi mutató alapján rangsorolunk, hanem a képességfelmérésen elért pontszám alapján.</w:t>
      </w:r>
    </w:p>
    <w:p w:rsidR="00215A96" w:rsidRPr="00D0139F" w:rsidRDefault="00215A96" w:rsidP="00215A96">
      <w:pPr>
        <w:spacing w:before="240" w:after="120"/>
        <w:rPr>
          <w:rFonts w:asciiTheme="minorHAnsi" w:hAnsiTheme="minorHAnsi"/>
          <w:b/>
          <w:i/>
          <w:sz w:val="24"/>
          <w:szCs w:val="24"/>
        </w:rPr>
      </w:pPr>
      <w:r w:rsidRPr="00D0139F">
        <w:rPr>
          <w:rFonts w:asciiTheme="minorHAnsi" w:hAnsiTheme="minorHAnsi"/>
          <w:b/>
          <w:i/>
          <w:sz w:val="24"/>
          <w:szCs w:val="24"/>
        </w:rPr>
        <w:t>Többletpontok igazolt szakterületi munkatapasztalatra (a tavaszi szakirány-választáson)</w:t>
      </w:r>
    </w:p>
    <w:p w:rsidR="00215A96" w:rsidRPr="00375FE8" w:rsidRDefault="00215A96" w:rsidP="00215A96">
      <w:pPr>
        <w:spacing w:after="120"/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Amennyiben a hallgató munkaviszonyban áll az általa választott szakirányhoz tartozó terepen, és ezt hivatalosan igazolja, a </w:t>
      </w:r>
      <w:proofErr w:type="spellStart"/>
      <w:r w:rsidRPr="00375FE8">
        <w:rPr>
          <w:rFonts w:asciiTheme="minorHAnsi" w:hAnsiTheme="minorHAnsi"/>
          <w:sz w:val="24"/>
          <w:szCs w:val="24"/>
        </w:rPr>
        <w:t>szakirányfelelős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véleményének kikérését követően többletpontokat szerezhet, amivel a rangsoroláskor előnyben részesülhet. </w:t>
      </w:r>
      <w:r w:rsidRPr="00375FE8">
        <w:rPr>
          <w:rFonts w:asciiTheme="minorHAnsi" w:hAnsiTheme="minorHAnsi"/>
          <w:b/>
          <w:sz w:val="24"/>
          <w:szCs w:val="24"/>
        </w:rPr>
        <w:t>A többletpont értéke: 0,5 pont</w:t>
      </w:r>
      <w:r w:rsidRPr="00375FE8">
        <w:rPr>
          <w:rFonts w:asciiTheme="minorHAnsi" w:hAnsiTheme="minorHAnsi"/>
          <w:sz w:val="24"/>
          <w:szCs w:val="24"/>
        </w:rPr>
        <w:t>.</w:t>
      </w:r>
    </w:p>
    <w:p w:rsidR="00215A96" w:rsidRPr="00375FE8" w:rsidRDefault="00215A96" w:rsidP="00215A96">
      <w:pPr>
        <w:rPr>
          <w:rFonts w:asciiTheme="minorHAnsi" w:hAnsiTheme="minorHAnsi"/>
          <w:sz w:val="24"/>
          <w:szCs w:val="24"/>
        </w:rPr>
      </w:pPr>
      <w:r w:rsidRPr="00375FE8">
        <w:rPr>
          <w:rFonts w:asciiTheme="minorHAnsi" w:hAnsiTheme="minorHAnsi"/>
          <w:sz w:val="24"/>
          <w:szCs w:val="24"/>
        </w:rPr>
        <w:t xml:space="preserve">Az </w:t>
      </w:r>
      <w:r w:rsidRPr="00375FE8">
        <w:rPr>
          <w:rFonts w:asciiTheme="minorHAnsi" w:hAnsiTheme="minorHAnsi"/>
          <w:b/>
          <w:sz w:val="24"/>
          <w:szCs w:val="24"/>
        </w:rPr>
        <w:t>igazolást</w:t>
      </w:r>
      <w:r w:rsidRPr="00375FE8">
        <w:rPr>
          <w:rFonts w:asciiTheme="minorHAnsi" w:hAnsiTheme="minorHAnsi"/>
          <w:sz w:val="24"/>
          <w:szCs w:val="24"/>
        </w:rPr>
        <w:t xml:space="preserve"> a szakirány-választási időszakban </w:t>
      </w:r>
      <w:r>
        <w:rPr>
          <w:rFonts w:asciiTheme="minorHAnsi" w:hAnsiTheme="minorHAnsi"/>
          <w:sz w:val="24"/>
          <w:szCs w:val="24"/>
        </w:rPr>
        <w:t xml:space="preserve">(legkésőbb március 19-én hétfőn 15,00 óráig) </w:t>
      </w:r>
      <w:r w:rsidRPr="00375FE8">
        <w:rPr>
          <w:rFonts w:asciiTheme="minorHAnsi" w:hAnsiTheme="minorHAnsi"/>
          <w:sz w:val="24"/>
          <w:szCs w:val="24"/>
        </w:rPr>
        <w:t xml:space="preserve">kell benyújtani a </w:t>
      </w:r>
      <w:proofErr w:type="spellStart"/>
      <w:r w:rsidRPr="00375FE8">
        <w:rPr>
          <w:rFonts w:asciiTheme="minorHAnsi" w:hAnsiTheme="minorHAnsi"/>
          <w:sz w:val="24"/>
          <w:szCs w:val="24"/>
        </w:rPr>
        <w:t>dékánhelyettesi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titkárságon személyesen (A/204-es szoba), vagy postai úton, vagy </w:t>
      </w:r>
      <w:proofErr w:type="spellStart"/>
      <w:r w:rsidRPr="00375FE8">
        <w:rPr>
          <w:rFonts w:asciiTheme="minorHAnsi" w:hAnsiTheme="minorHAnsi"/>
          <w:sz w:val="24"/>
          <w:szCs w:val="24"/>
        </w:rPr>
        <w:t>szkennelve</w:t>
      </w:r>
      <w:proofErr w:type="spellEnd"/>
      <w:r w:rsidRPr="00375FE8">
        <w:rPr>
          <w:rFonts w:asciiTheme="minorHAnsi" w:hAnsiTheme="minorHAnsi"/>
          <w:sz w:val="24"/>
          <w:szCs w:val="24"/>
        </w:rPr>
        <w:t xml:space="preserve"> elektronikusan elküldeni az </w:t>
      </w:r>
      <w:hyperlink r:id="rId9" w:history="1">
        <w:r w:rsidRPr="00375FE8">
          <w:rPr>
            <w:rStyle w:val="Hiperhivatkozs"/>
            <w:rFonts w:asciiTheme="minorHAnsi" w:hAnsiTheme="minorHAnsi" w:cs="Sylfaen"/>
            <w:sz w:val="24"/>
            <w:szCs w:val="24"/>
          </w:rPr>
          <w:t>oktatas@barczi.elte.hu</w:t>
        </w:r>
      </w:hyperlink>
      <w:r w:rsidRPr="00375FE8">
        <w:rPr>
          <w:rFonts w:asciiTheme="minorHAnsi" w:hAnsiTheme="minorHAnsi"/>
          <w:sz w:val="24"/>
          <w:szCs w:val="24"/>
        </w:rPr>
        <w:t xml:space="preserve"> címre.</w:t>
      </w:r>
    </w:p>
    <w:p w:rsidR="0056537C" w:rsidRPr="00521150" w:rsidRDefault="0056537C" w:rsidP="005935F2">
      <w:pPr>
        <w:keepNext/>
        <w:spacing w:before="240"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Értesítés és fellebbezés</w:t>
      </w:r>
    </w:p>
    <w:p w:rsidR="0056537C" w:rsidRPr="00521150" w:rsidRDefault="0056537C" w:rsidP="005935F2">
      <w:pPr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A jelentkezések és a létszámkorlátok alapján kialakult „felvételi eredményről” </w:t>
      </w:r>
      <w:r w:rsidRPr="00521150">
        <w:rPr>
          <w:rFonts w:asciiTheme="minorHAnsi" w:hAnsiTheme="minorHAnsi"/>
          <w:b/>
          <w:bCs/>
          <w:sz w:val="24"/>
          <w:szCs w:val="24"/>
        </w:rPr>
        <w:t>201</w:t>
      </w:r>
      <w:r w:rsidR="00215A96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sz w:val="24"/>
          <w:szCs w:val="24"/>
        </w:rPr>
        <w:t>. március 2</w:t>
      </w:r>
      <w:r w:rsidR="00215A96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sz w:val="24"/>
          <w:szCs w:val="24"/>
        </w:rPr>
        <w:t>-ig (</w:t>
      </w:r>
      <w:r w:rsidR="00215A96">
        <w:rPr>
          <w:rFonts w:asciiTheme="minorHAnsi" w:hAnsiTheme="minorHAnsi"/>
          <w:sz w:val="24"/>
          <w:szCs w:val="24"/>
        </w:rPr>
        <w:t>sze</w:t>
      </w:r>
      <w:r w:rsidR="00516A28">
        <w:rPr>
          <w:rFonts w:asciiTheme="minorHAnsi" w:hAnsiTheme="minorHAnsi"/>
          <w:sz w:val="24"/>
          <w:szCs w:val="24"/>
        </w:rPr>
        <w:t>r</w:t>
      </w:r>
      <w:r w:rsidR="00215A96">
        <w:rPr>
          <w:rFonts w:asciiTheme="minorHAnsi" w:hAnsiTheme="minorHAnsi"/>
          <w:sz w:val="24"/>
          <w:szCs w:val="24"/>
        </w:rPr>
        <w:t>da</w:t>
      </w:r>
      <w:r w:rsidRPr="00521150">
        <w:rPr>
          <w:rFonts w:asciiTheme="minorHAnsi" w:hAnsiTheme="minorHAnsi"/>
          <w:sz w:val="24"/>
          <w:szCs w:val="24"/>
        </w:rPr>
        <w:t xml:space="preserve">) a </w:t>
      </w:r>
      <w:proofErr w:type="spellStart"/>
      <w:r w:rsidRPr="00521150">
        <w:rPr>
          <w:rFonts w:asciiTheme="minorHAnsi" w:hAnsiTheme="minorHAnsi"/>
          <w:sz w:val="24"/>
          <w:szCs w:val="24"/>
        </w:rPr>
        <w:t>Neptunon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 keresztül értesítjük a hallgatókat. A honlapon közzétesszük a szakirányok telítettségét egy táblázatban. Az a hallgató, aki nem jutott be az általa választott </w:t>
      </w:r>
      <w:proofErr w:type="spellStart"/>
      <w:r w:rsidRPr="00521150">
        <w:rPr>
          <w:rFonts w:asciiTheme="minorHAnsi" w:hAnsiTheme="minorHAnsi"/>
          <w:sz w:val="24"/>
          <w:szCs w:val="24"/>
        </w:rPr>
        <w:t>szakirány</w:t>
      </w:r>
      <w:r w:rsidR="00215A96">
        <w:rPr>
          <w:rFonts w:asciiTheme="minorHAnsi" w:hAnsiTheme="minorHAnsi"/>
          <w:sz w:val="24"/>
          <w:szCs w:val="24"/>
        </w:rPr>
        <w:t>pár</w:t>
      </w:r>
      <w:r w:rsidRPr="00521150">
        <w:rPr>
          <w:rFonts w:asciiTheme="minorHAnsi" w:hAnsiTheme="minorHAnsi"/>
          <w:sz w:val="24"/>
          <w:szCs w:val="24"/>
        </w:rPr>
        <w:t>okra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, esetleg csak az egyikre, és mi besoroltuk az általa 2. vagy 3. helyen jelzett </w:t>
      </w:r>
      <w:proofErr w:type="spellStart"/>
      <w:r w:rsidRPr="00521150">
        <w:rPr>
          <w:rFonts w:asciiTheme="minorHAnsi" w:hAnsiTheme="minorHAnsi"/>
          <w:sz w:val="24"/>
          <w:szCs w:val="24"/>
        </w:rPr>
        <w:t>szakirány</w:t>
      </w:r>
      <w:r w:rsidR="00215A96">
        <w:rPr>
          <w:rFonts w:asciiTheme="minorHAnsi" w:hAnsiTheme="minorHAnsi"/>
          <w:sz w:val="24"/>
          <w:szCs w:val="24"/>
        </w:rPr>
        <w:t>pár</w:t>
      </w:r>
      <w:r w:rsidRPr="00521150">
        <w:rPr>
          <w:rFonts w:asciiTheme="minorHAnsi" w:hAnsiTheme="minorHAnsi"/>
          <w:sz w:val="24"/>
          <w:szCs w:val="24"/>
        </w:rPr>
        <w:t>ra</w:t>
      </w:r>
      <w:proofErr w:type="spellEnd"/>
      <w:r w:rsidRPr="00521150">
        <w:rPr>
          <w:rFonts w:asciiTheme="minorHAnsi" w:hAnsiTheme="minorHAnsi"/>
          <w:sz w:val="24"/>
          <w:szCs w:val="24"/>
        </w:rPr>
        <w:t xml:space="preserve">, még kérvényezheti, hogy az üres helyek ismeretében átmehessen arra, amit eredetileg csak a 4. vagy 5. helyen jelölt meg. A módosítási kérelem benyújtható papíron az A/204-es szobában, vagy elektronikus levélben az </w:t>
      </w:r>
      <w:hyperlink r:id="rId10" w:history="1">
        <w:r w:rsidRPr="00521150">
          <w:rPr>
            <w:rStyle w:val="Hiperhivatkozs"/>
            <w:rFonts w:asciiTheme="minorHAnsi" w:hAnsiTheme="minorHAnsi" w:cs="Sylfaen"/>
            <w:sz w:val="24"/>
            <w:szCs w:val="24"/>
          </w:rPr>
          <w:t>oktatas@barczi.elte.hu</w:t>
        </w:r>
      </w:hyperlink>
      <w:r w:rsidRPr="00521150">
        <w:rPr>
          <w:rFonts w:asciiTheme="minorHAnsi" w:hAnsiTheme="minorHAnsi"/>
          <w:sz w:val="24"/>
          <w:szCs w:val="24"/>
        </w:rPr>
        <w:t xml:space="preserve"> címre. A kérelemnek a hallgató adatai mellett egyértelműen tartalmaznia kell, hogy melyik szakirányt nem szeretné és helyette hova szeretne átjelentkezni. Ezt a módosítást nem tekintjük szakirány-változtatásnak. Az ilyen jellegű </w:t>
      </w:r>
      <w:r w:rsidRPr="00521150">
        <w:rPr>
          <w:rFonts w:asciiTheme="minorHAnsi" w:hAnsiTheme="minorHAnsi"/>
          <w:b/>
          <w:bCs/>
          <w:sz w:val="24"/>
          <w:szCs w:val="24"/>
        </w:rPr>
        <w:t>módosítások</w:t>
      </w:r>
      <w:r w:rsidRPr="00521150">
        <w:rPr>
          <w:rFonts w:asciiTheme="minorHAnsi" w:hAnsiTheme="minorHAnsi"/>
          <w:sz w:val="24"/>
          <w:szCs w:val="24"/>
        </w:rPr>
        <w:t xml:space="preserve"> (fellebbezés) benyújtásának határideje: </w:t>
      </w:r>
      <w:r w:rsidRPr="00521150">
        <w:rPr>
          <w:rFonts w:asciiTheme="minorHAnsi" w:hAnsiTheme="minorHAnsi"/>
          <w:b/>
          <w:bCs/>
          <w:sz w:val="24"/>
          <w:szCs w:val="24"/>
        </w:rPr>
        <w:t>201</w:t>
      </w:r>
      <w:r w:rsidR="00215A96">
        <w:rPr>
          <w:rFonts w:asciiTheme="minorHAnsi" w:hAnsiTheme="minorHAnsi"/>
          <w:b/>
          <w:bCs/>
          <w:sz w:val="24"/>
          <w:szCs w:val="24"/>
        </w:rPr>
        <w:t>8</w:t>
      </w:r>
      <w:r w:rsidRPr="00521150">
        <w:rPr>
          <w:rFonts w:asciiTheme="minorHAnsi" w:hAnsiTheme="minorHAnsi"/>
          <w:b/>
          <w:bCs/>
          <w:sz w:val="24"/>
          <w:szCs w:val="24"/>
        </w:rPr>
        <w:t xml:space="preserve">. április </w:t>
      </w:r>
      <w:r w:rsidR="00215A96">
        <w:rPr>
          <w:rFonts w:asciiTheme="minorHAnsi" w:hAnsiTheme="minorHAnsi"/>
          <w:b/>
          <w:bCs/>
          <w:sz w:val="24"/>
          <w:szCs w:val="24"/>
        </w:rPr>
        <w:t>6</w:t>
      </w:r>
      <w:r w:rsidRPr="00521150">
        <w:rPr>
          <w:rFonts w:asciiTheme="minorHAnsi" w:hAnsiTheme="minorHAnsi"/>
          <w:b/>
          <w:bCs/>
          <w:sz w:val="24"/>
          <w:szCs w:val="24"/>
        </w:rPr>
        <w:t>. (</w:t>
      </w:r>
      <w:r w:rsidR="00B21BEE" w:rsidRPr="00521150">
        <w:rPr>
          <w:rFonts w:asciiTheme="minorHAnsi" w:hAnsiTheme="minorHAnsi"/>
          <w:b/>
          <w:bCs/>
          <w:sz w:val="24"/>
          <w:szCs w:val="24"/>
        </w:rPr>
        <w:t>péntek</w:t>
      </w:r>
      <w:r w:rsidRPr="00521150">
        <w:rPr>
          <w:rFonts w:asciiTheme="minorHAnsi" w:hAnsiTheme="minorHAnsi"/>
          <w:b/>
          <w:bCs/>
          <w:sz w:val="24"/>
          <w:szCs w:val="24"/>
        </w:rPr>
        <w:t>)</w:t>
      </w:r>
      <w:r w:rsidRPr="00521150">
        <w:rPr>
          <w:rFonts w:asciiTheme="minorHAnsi" w:hAnsiTheme="minorHAnsi"/>
          <w:sz w:val="24"/>
          <w:szCs w:val="24"/>
        </w:rPr>
        <w:t>. Az ezt követő módosítási kérelmek szakirány-változtatási kérelemnek minősülnek (amire a HKR megfelelő szabályozása érvényes).</w:t>
      </w:r>
    </w:p>
    <w:p w:rsidR="0056537C" w:rsidRPr="00521150" w:rsidRDefault="0056537C" w:rsidP="007E405C">
      <w:pPr>
        <w:keepNext/>
        <w:spacing w:before="240" w:after="120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t>Más intézményből átvett hallgatók szakirány</w:t>
      </w:r>
      <w:r w:rsidR="00B21BEE" w:rsidRPr="00521150">
        <w:rPr>
          <w:rFonts w:asciiTheme="minorHAnsi" w:hAnsiTheme="minorHAnsi"/>
          <w:b/>
          <w:bCs/>
          <w:sz w:val="24"/>
          <w:szCs w:val="24"/>
        </w:rPr>
        <w:t>-</w:t>
      </w:r>
      <w:r w:rsidRPr="00521150">
        <w:rPr>
          <w:rFonts w:asciiTheme="minorHAnsi" w:hAnsiTheme="minorHAnsi"/>
          <w:b/>
          <w:bCs/>
          <w:sz w:val="24"/>
          <w:szCs w:val="24"/>
        </w:rPr>
        <w:t>választása, szakirány</w:t>
      </w:r>
      <w:r w:rsidR="00B21BEE" w:rsidRPr="00521150">
        <w:rPr>
          <w:rFonts w:asciiTheme="minorHAnsi" w:hAnsiTheme="minorHAnsi"/>
          <w:b/>
          <w:bCs/>
          <w:sz w:val="24"/>
          <w:szCs w:val="24"/>
        </w:rPr>
        <w:t>-</w:t>
      </w:r>
      <w:r w:rsidRPr="00521150">
        <w:rPr>
          <w:rFonts w:asciiTheme="minorHAnsi" w:hAnsiTheme="minorHAnsi"/>
          <w:b/>
          <w:bCs/>
          <w:sz w:val="24"/>
          <w:szCs w:val="24"/>
        </w:rPr>
        <w:t>változtató hallgatók</w:t>
      </w:r>
    </w:p>
    <w:p w:rsidR="0056537C" w:rsidRPr="00521150" w:rsidRDefault="0056537C" w:rsidP="00D63AFC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Azok a más gyógypedagógus-képző karról átvett hallgatók, akik az eddigi teljesítéseik alapján a 2. tanulmányi féléven folytathatják tanulmányaikat, automatikusan bekerülnek a névsorba, és a fent leírtak alapján választanak szakirányt.</w:t>
      </w:r>
    </w:p>
    <w:p w:rsidR="0056537C" w:rsidRPr="00521150" w:rsidRDefault="0056537C" w:rsidP="00D63AFC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Azok az átvett hallgatók, akik magasabb évfolyamra (például 3. félévre) </w:t>
      </w:r>
      <w:proofErr w:type="gramStart"/>
      <w:r w:rsidRPr="00521150">
        <w:rPr>
          <w:rFonts w:asciiTheme="minorHAnsi" w:hAnsiTheme="minorHAnsi"/>
          <w:sz w:val="24"/>
          <w:szCs w:val="24"/>
        </w:rPr>
        <w:t>kerülnek</w:t>
      </w:r>
      <w:proofErr w:type="gramEnd"/>
      <w:r w:rsidRPr="00521150">
        <w:rPr>
          <w:rFonts w:asciiTheme="minorHAnsi" w:hAnsiTheme="minorHAnsi"/>
          <w:sz w:val="24"/>
          <w:szCs w:val="24"/>
        </w:rPr>
        <w:t xml:space="preserve"> átvételre, automatikusan bekerülnek arra a szakirányra, amit más intézményben megkezdtek. Amennyiben új szakirányt szeretnének felvenni, a szakirány</w:t>
      </w:r>
      <w:r w:rsidR="00B21BEE" w:rsidRPr="00521150">
        <w:rPr>
          <w:rFonts w:asciiTheme="minorHAnsi" w:hAnsiTheme="minorHAnsi"/>
          <w:sz w:val="24"/>
          <w:szCs w:val="24"/>
        </w:rPr>
        <w:t>-</w:t>
      </w:r>
      <w:r w:rsidRPr="00521150">
        <w:rPr>
          <w:rFonts w:asciiTheme="minorHAnsi" w:hAnsiTheme="minorHAnsi"/>
          <w:sz w:val="24"/>
          <w:szCs w:val="24"/>
        </w:rPr>
        <w:t>választási folyamat lezárása után az üresen maradt helyekre vehetők fel. A hallgatót akkor kell létszámfelettinek felvenni, ha legutolsó tanulmányi félévükben elért tanulmányi mutatójuk (számítást lásd fent) magasabb, mint a szakirányra bejutáshoz szükséges „ponthatár” (átlag) volt.</w:t>
      </w:r>
    </w:p>
    <w:p w:rsidR="0056537C" w:rsidRPr="00521150" w:rsidRDefault="0056537C" w:rsidP="00D63AFC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Például: ha egy hallgató 4 félév után 4,56-os tanulmányi mutatóval átjön egy másik intézményből tanulásban akadályozottak pedagógiája szakiránnyal, akkor tanulmányait azon a szakirányon folytatja, ám választania kell egy másik szakirányt is. Ha ez a hallgató az autizmus spektrum pedagógiája szakirányt szeretné választani, és az AS szakirányon 4,18 volt a rangsor leggyengébb átlaga, akkor a hallgatót fel kell venni az AS szakirányra. Ha a hallgató átlaga csak 4,03 volt, akkor férőhely hiányában elutasítható a „betelt” szakirányról.</w:t>
      </w:r>
    </w:p>
    <w:p w:rsidR="00C85377" w:rsidRPr="00521150" w:rsidRDefault="0056537C" w:rsidP="005935F2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A fenti szabály vonatkozik a Karon belüli szakirány</w:t>
      </w:r>
      <w:r w:rsidR="00B21BEE" w:rsidRPr="00521150">
        <w:rPr>
          <w:rFonts w:asciiTheme="minorHAnsi" w:hAnsiTheme="minorHAnsi"/>
          <w:sz w:val="24"/>
          <w:szCs w:val="24"/>
        </w:rPr>
        <w:t>-</w:t>
      </w:r>
      <w:r w:rsidRPr="00521150">
        <w:rPr>
          <w:rFonts w:asciiTheme="minorHAnsi" w:hAnsiTheme="minorHAnsi"/>
          <w:sz w:val="24"/>
          <w:szCs w:val="24"/>
        </w:rPr>
        <w:t>változtató hallgatókra is. Ha van üres férőhely, akkor a változtatás engedélyezhető, ha nincs üres hely, akkor csak úgy engedélyezhető, ha a hallgató tanulmányi mutatója meghaladja a bejutáshoz szükséges tanulmányi eredményt.</w:t>
      </w:r>
    </w:p>
    <w:p w:rsidR="00C85377" w:rsidRPr="00521150" w:rsidRDefault="00215A96" w:rsidP="00215A9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Hallássérültek pedagógiája és a Logopédia szakirányra való bejutás képességfelméréshez kötött, ennek részletei megtalálhatók a honlapon</w:t>
      </w:r>
    </w:p>
    <w:p w:rsidR="0056537C" w:rsidRPr="00521150" w:rsidRDefault="0056537C" w:rsidP="005935F2">
      <w:pPr>
        <w:shd w:val="clear" w:color="auto" w:fill="FBD4B4"/>
        <w:spacing w:before="360" w:after="120"/>
        <w:jc w:val="center"/>
        <w:rPr>
          <w:rFonts w:asciiTheme="minorHAnsi" w:hAnsiTheme="minorHAnsi"/>
          <w:b/>
          <w:bCs/>
          <w:sz w:val="24"/>
          <w:szCs w:val="24"/>
        </w:rPr>
      </w:pPr>
      <w:r w:rsidRPr="00521150">
        <w:rPr>
          <w:rFonts w:asciiTheme="minorHAnsi" w:hAnsiTheme="minorHAnsi"/>
          <w:b/>
          <w:bCs/>
          <w:sz w:val="24"/>
          <w:szCs w:val="24"/>
        </w:rPr>
        <w:lastRenderedPageBreak/>
        <w:t>Hallássérültek pedagógiája szakirány</w:t>
      </w:r>
    </w:p>
    <w:p w:rsidR="00B7102F" w:rsidRPr="00521150" w:rsidRDefault="00B7102F" w:rsidP="005B79C5">
      <w:pPr>
        <w:spacing w:before="120"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Az </w:t>
      </w:r>
      <w:r w:rsidRPr="00521150">
        <w:rPr>
          <w:rFonts w:asciiTheme="minorHAnsi" w:hAnsiTheme="minorHAnsi"/>
          <w:b/>
          <w:bCs/>
          <w:sz w:val="24"/>
          <w:szCs w:val="24"/>
        </w:rPr>
        <w:t>alkalmassági vizsga</w:t>
      </w:r>
      <w:r w:rsidRPr="00521150">
        <w:rPr>
          <w:rFonts w:asciiTheme="minorHAnsi" w:hAnsiTheme="minorHAnsi"/>
          <w:sz w:val="24"/>
          <w:szCs w:val="24"/>
        </w:rPr>
        <w:t xml:space="preserve"> időpontja: </w:t>
      </w:r>
      <w:r w:rsidR="00AC7038" w:rsidRPr="00521150">
        <w:rPr>
          <w:rFonts w:asciiTheme="minorHAnsi" w:hAnsiTheme="minorHAnsi"/>
          <w:b/>
          <w:bCs/>
          <w:sz w:val="24"/>
          <w:szCs w:val="24"/>
        </w:rPr>
        <w:t>201</w:t>
      </w:r>
      <w:r w:rsidR="00215A96">
        <w:rPr>
          <w:rFonts w:asciiTheme="minorHAnsi" w:hAnsiTheme="minorHAnsi"/>
          <w:b/>
          <w:bCs/>
          <w:sz w:val="24"/>
          <w:szCs w:val="24"/>
        </w:rPr>
        <w:t>8</w:t>
      </w:r>
      <w:r w:rsidR="005B79C5" w:rsidRPr="00521150">
        <w:rPr>
          <w:rFonts w:asciiTheme="minorHAnsi" w:hAnsiTheme="minorHAnsi"/>
          <w:b/>
          <w:bCs/>
          <w:sz w:val="24"/>
          <w:szCs w:val="24"/>
        </w:rPr>
        <w:t xml:space="preserve">. március </w:t>
      </w:r>
      <w:r w:rsidR="00457AF3" w:rsidRPr="00521150">
        <w:rPr>
          <w:rFonts w:asciiTheme="minorHAnsi" w:hAnsiTheme="minorHAnsi"/>
          <w:b/>
          <w:bCs/>
          <w:sz w:val="24"/>
          <w:szCs w:val="24"/>
        </w:rPr>
        <w:t>1</w:t>
      </w:r>
      <w:r w:rsidR="00215A96">
        <w:rPr>
          <w:rFonts w:asciiTheme="minorHAnsi" w:hAnsiTheme="minorHAnsi"/>
          <w:b/>
          <w:bCs/>
          <w:sz w:val="24"/>
          <w:szCs w:val="24"/>
        </w:rPr>
        <w:t>3</w:t>
      </w:r>
      <w:r w:rsidR="005B79C5" w:rsidRPr="00521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21BEE" w:rsidRPr="00521150">
        <w:rPr>
          <w:rFonts w:asciiTheme="minorHAnsi" w:hAnsiTheme="minorHAnsi"/>
          <w:b/>
          <w:bCs/>
          <w:sz w:val="24"/>
          <w:szCs w:val="24"/>
        </w:rPr>
        <w:t>(</w:t>
      </w:r>
      <w:r w:rsidR="003D13E1" w:rsidRPr="00521150">
        <w:rPr>
          <w:rFonts w:asciiTheme="minorHAnsi" w:hAnsiTheme="minorHAnsi"/>
          <w:b/>
          <w:bCs/>
          <w:sz w:val="24"/>
          <w:szCs w:val="24"/>
        </w:rPr>
        <w:t>kedd</w:t>
      </w:r>
      <w:r w:rsidR="00B21BEE" w:rsidRPr="00521150">
        <w:rPr>
          <w:rFonts w:asciiTheme="minorHAnsi" w:hAnsiTheme="minorHAnsi"/>
          <w:b/>
          <w:bCs/>
          <w:sz w:val="24"/>
          <w:szCs w:val="24"/>
        </w:rPr>
        <w:t>)</w:t>
      </w:r>
      <w:r w:rsidR="005B79C5" w:rsidRPr="0052115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F2867">
        <w:rPr>
          <w:rFonts w:asciiTheme="minorHAnsi" w:hAnsiTheme="minorHAnsi"/>
          <w:b/>
          <w:bCs/>
          <w:sz w:val="24"/>
          <w:szCs w:val="24"/>
        </w:rPr>
        <w:t>15</w:t>
      </w:r>
      <w:r w:rsidR="003D13E1" w:rsidRPr="00521150">
        <w:rPr>
          <w:rFonts w:asciiTheme="minorHAnsi" w:hAnsiTheme="minorHAnsi"/>
          <w:b/>
          <w:bCs/>
          <w:sz w:val="24"/>
          <w:szCs w:val="24"/>
        </w:rPr>
        <w:t>.00</w:t>
      </w:r>
      <w:r w:rsidR="005B79C5" w:rsidRPr="00521150">
        <w:rPr>
          <w:rFonts w:asciiTheme="minorHAnsi" w:hAnsiTheme="minorHAnsi"/>
          <w:b/>
          <w:sz w:val="24"/>
          <w:szCs w:val="24"/>
        </w:rPr>
        <w:t xml:space="preserve"> óra</w:t>
      </w:r>
      <w:r w:rsidR="00AC7038" w:rsidRPr="00521150">
        <w:rPr>
          <w:rFonts w:asciiTheme="minorHAnsi" w:hAnsiTheme="minorHAnsi"/>
          <w:b/>
          <w:sz w:val="24"/>
          <w:szCs w:val="24"/>
        </w:rPr>
        <w:t xml:space="preserve"> </w:t>
      </w:r>
    </w:p>
    <w:p w:rsidR="00B7102F" w:rsidRPr="00521150" w:rsidRDefault="00B7102F" w:rsidP="005B79C5">
      <w:pPr>
        <w:spacing w:after="12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 xml:space="preserve">Helyszín: </w:t>
      </w:r>
      <w:r w:rsidR="006C58DD" w:rsidRPr="00521150">
        <w:rPr>
          <w:rFonts w:asciiTheme="minorHAnsi" w:hAnsiTheme="minorHAnsi"/>
          <w:sz w:val="24"/>
          <w:szCs w:val="24"/>
        </w:rPr>
        <w:t>ELTE BGGYK (</w:t>
      </w:r>
      <w:r w:rsidRPr="00521150">
        <w:rPr>
          <w:rFonts w:asciiTheme="minorHAnsi" w:hAnsiTheme="minorHAnsi" w:cs="Times New Roman"/>
          <w:sz w:val="24"/>
          <w:szCs w:val="24"/>
        </w:rPr>
        <w:t>Ecseri út 3.</w:t>
      </w:r>
      <w:r w:rsidR="00C94564" w:rsidRPr="00521150">
        <w:rPr>
          <w:rFonts w:asciiTheme="minorHAnsi" w:hAnsiTheme="minorHAnsi" w:cs="Times New Roman"/>
          <w:sz w:val="24"/>
          <w:szCs w:val="24"/>
        </w:rPr>
        <w:t>) terem:</w:t>
      </w:r>
      <w:r w:rsidRPr="00521150">
        <w:rPr>
          <w:rFonts w:asciiTheme="minorHAnsi" w:hAnsiTheme="minorHAnsi" w:cs="Times New Roman"/>
          <w:sz w:val="24"/>
          <w:szCs w:val="24"/>
        </w:rPr>
        <w:t xml:space="preserve"> </w:t>
      </w:r>
      <w:r w:rsidR="007D272F">
        <w:rPr>
          <w:rFonts w:asciiTheme="minorHAnsi" w:hAnsiTheme="minorHAnsi" w:cs="Times New Roman"/>
          <w:sz w:val="24"/>
          <w:szCs w:val="24"/>
        </w:rPr>
        <w:t>B. ép. 302, 306.</w:t>
      </w:r>
    </w:p>
    <w:p w:rsidR="0056537C" w:rsidRPr="00521150" w:rsidRDefault="0056537C" w:rsidP="00194477">
      <w:pPr>
        <w:spacing w:before="360" w:after="600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Budapest, 201</w:t>
      </w:r>
      <w:r w:rsidR="00215A96">
        <w:rPr>
          <w:rFonts w:asciiTheme="minorHAnsi" w:hAnsiTheme="minorHAnsi"/>
          <w:sz w:val="24"/>
          <w:szCs w:val="24"/>
        </w:rPr>
        <w:t>8</w:t>
      </w:r>
      <w:r w:rsidRPr="00521150">
        <w:rPr>
          <w:rFonts w:asciiTheme="minorHAnsi" w:hAnsiTheme="minorHAnsi"/>
          <w:sz w:val="24"/>
          <w:szCs w:val="24"/>
        </w:rPr>
        <w:t xml:space="preserve">. </w:t>
      </w:r>
      <w:r w:rsidR="00EF2867">
        <w:rPr>
          <w:rFonts w:asciiTheme="minorHAnsi" w:hAnsiTheme="minorHAnsi"/>
          <w:sz w:val="24"/>
          <w:szCs w:val="24"/>
        </w:rPr>
        <w:t>február 6.</w:t>
      </w:r>
    </w:p>
    <w:p w:rsidR="0056537C" w:rsidRPr="00521150" w:rsidRDefault="0056537C" w:rsidP="00B106BD">
      <w:pPr>
        <w:ind w:left="4536"/>
        <w:jc w:val="center"/>
        <w:rPr>
          <w:rFonts w:asciiTheme="minorHAnsi" w:hAnsiTheme="minorHAnsi"/>
          <w:sz w:val="24"/>
          <w:szCs w:val="24"/>
        </w:rPr>
      </w:pPr>
      <w:r w:rsidRPr="00521150">
        <w:rPr>
          <w:rFonts w:asciiTheme="minorHAnsi" w:hAnsiTheme="minorHAnsi"/>
          <w:sz w:val="24"/>
          <w:szCs w:val="24"/>
        </w:rPr>
        <w:t>Dr. Márkus Eszter</w:t>
      </w:r>
    </w:p>
    <w:p w:rsidR="0056537C" w:rsidRPr="00521150" w:rsidRDefault="0056537C" w:rsidP="00B4796F">
      <w:pPr>
        <w:ind w:left="4536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521150">
        <w:rPr>
          <w:rFonts w:asciiTheme="minorHAnsi" w:hAnsiTheme="minorHAnsi"/>
          <w:sz w:val="24"/>
          <w:szCs w:val="24"/>
        </w:rPr>
        <w:t>oktatási</w:t>
      </w:r>
      <w:proofErr w:type="gramEnd"/>
      <w:r w:rsidRPr="00521150">
        <w:rPr>
          <w:rFonts w:asciiTheme="minorHAnsi" w:hAnsiTheme="minorHAnsi"/>
          <w:sz w:val="24"/>
          <w:szCs w:val="24"/>
        </w:rPr>
        <w:t xml:space="preserve"> ügyek </w:t>
      </w:r>
      <w:proofErr w:type="spellStart"/>
      <w:r w:rsidRPr="00521150">
        <w:rPr>
          <w:rFonts w:asciiTheme="minorHAnsi" w:hAnsiTheme="minorHAnsi"/>
          <w:sz w:val="24"/>
          <w:szCs w:val="24"/>
        </w:rPr>
        <w:t>dékánhelyettese</w:t>
      </w:r>
      <w:proofErr w:type="spellEnd"/>
    </w:p>
    <w:sectPr w:rsidR="0056537C" w:rsidRPr="00521150" w:rsidSect="006C58DD">
      <w:headerReference w:type="default" r:id="rId11"/>
      <w:footerReference w:type="default" r:id="rId12"/>
      <w:headerReference w:type="first" r:id="rId13"/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663" w:rsidRDefault="00205663" w:rsidP="002C3FDE">
      <w:r>
        <w:separator/>
      </w:r>
    </w:p>
  </w:endnote>
  <w:endnote w:type="continuationSeparator" w:id="0">
    <w:p w:rsidR="00205663" w:rsidRDefault="00205663" w:rsidP="002C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6D" w:rsidRPr="00D63AFC" w:rsidRDefault="007C146D" w:rsidP="007C146D">
    <w:pPr>
      <w:pStyle w:val="llb"/>
      <w:jc w:val="center"/>
      <w:rPr>
        <w:szCs w:val="22"/>
      </w:rPr>
    </w:pPr>
    <w:r w:rsidRPr="00D63AFC">
      <w:rPr>
        <w:szCs w:val="22"/>
      </w:rPr>
      <w:fldChar w:fldCharType="begin"/>
    </w:r>
    <w:r w:rsidRPr="00D63AFC">
      <w:rPr>
        <w:szCs w:val="22"/>
      </w:rPr>
      <w:instrText>PAGE   \* MERGEFORMAT</w:instrText>
    </w:r>
    <w:r w:rsidRPr="00D63AFC">
      <w:rPr>
        <w:szCs w:val="22"/>
      </w:rPr>
      <w:fldChar w:fldCharType="separate"/>
    </w:r>
    <w:r w:rsidR="00202C30">
      <w:rPr>
        <w:noProof/>
        <w:szCs w:val="22"/>
      </w:rPr>
      <w:t>5</w:t>
    </w:r>
    <w:r w:rsidRPr="00D63AFC">
      <w:rPr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663" w:rsidRDefault="00205663" w:rsidP="002C3FDE">
      <w:r>
        <w:separator/>
      </w:r>
    </w:p>
  </w:footnote>
  <w:footnote w:type="continuationSeparator" w:id="0">
    <w:p w:rsidR="00205663" w:rsidRDefault="00205663" w:rsidP="002C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B7" w:rsidRPr="00D63AFC" w:rsidRDefault="004B33B7" w:rsidP="004B33B7">
    <w:pPr>
      <w:pStyle w:val="lfej"/>
      <w:pBdr>
        <w:bottom w:val="single" w:sz="4" w:space="1" w:color="auto"/>
      </w:pBdr>
      <w:jc w:val="center"/>
      <w:rPr>
        <w:b/>
        <w:color w:val="800000"/>
        <w:sz w:val="24"/>
        <w:szCs w:val="24"/>
      </w:rPr>
    </w:pPr>
    <w:r w:rsidRPr="00D63AFC">
      <w:rPr>
        <w:b/>
        <w:color w:val="800000"/>
        <w:sz w:val="24"/>
        <w:szCs w:val="24"/>
      </w:rPr>
      <w:t>ELTE BGGYK</w:t>
    </w:r>
  </w:p>
  <w:p w:rsidR="004B33B7" w:rsidRDefault="004B33B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B7" w:rsidRDefault="004B33B7" w:rsidP="004B33B7">
    <w:pPr>
      <w:pStyle w:val="lfej"/>
      <w:pBdr>
        <w:bottom w:val="single" w:sz="4" w:space="1" w:color="auto"/>
      </w:pBdr>
      <w:jc w:val="center"/>
    </w:pPr>
    <w:r>
      <w:t>ELTE BGGYK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0B5B"/>
    <w:multiLevelType w:val="hybridMultilevel"/>
    <w:tmpl w:val="BD528370"/>
    <w:lvl w:ilvl="0" w:tplc="EA58D3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86F31"/>
    <w:multiLevelType w:val="hybridMultilevel"/>
    <w:tmpl w:val="0B58A0D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00EE"/>
    <w:multiLevelType w:val="hybridMultilevel"/>
    <w:tmpl w:val="D6BC9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70674"/>
    <w:multiLevelType w:val="hybridMultilevel"/>
    <w:tmpl w:val="7CA662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566DCC">
      <w:start w:val="1"/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82087"/>
    <w:multiLevelType w:val="hybridMultilevel"/>
    <w:tmpl w:val="0BCA9E5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D26BB"/>
    <w:multiLevelType w:val="hybridMultilevel"/>
    <w:tmpl w:val="3A38F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F2689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10EBF"/>
    <w:multiLevelType w:val="hybridMultilevel"/>
    <w:tmpl w:val="4122443E"/>
    <w:lvl w:ilvl="0" w:tplc="A3F0B80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A7DEF"/>
    <w:multiLevelType w:val="hybridMultilevel"/>
    <w:tmpl w:val="D7D23B80"/>
    <w:lvl w:ilvl="0" w:tplc="2020E0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D891B21"/>
    <w:multiLevelType w:val="hybridMultilevel"/>
    <w:tmpl w:val="EE2A5A9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761FF"/>
    <w:multiLevelType w:val="hybridMultilevel"/>
    <w:tmpl w:val="5008A366"/>
    <w:lvl w:ilvl="0" w:tplc="90D22F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C92814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FE0834E6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 w15:restartNumberingAfterBreak="0">
    <w:nsid w:val="396C2964"/>
    <w:multiLevelType w:val="hybridMultilevel"/>
    <w:tmpl w:val="2A765FD4"/>
    <w:lvl w:ilvl="0" w:tplc="EA58D3D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B821E0F"/>
    <w:multiLevelType w:val="hybridMultilevel"/>
    <w:tmpl w:val="36EC5918"/>
    <w:lvl w:ilvl="0" w:tplc="03E81C54">
      <w:numFmt w:val="bullet"/>
      <w:lvlText w:val="-"/>
      <w:lvlJc w:val="left"/>
      <w:pPr>
        <w:ind w:left="1668" w:hanging="960"/>
      </w:pPr>
      <w:rPr>
        <w:rFonts w:ascii="Sylfaen" w:eastAsia="Times New Roman" w:hAnsi="Sylfae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B11BA8"/>
    <w:multiLevelType w:val="hybridMultilevel"/>
    <w:tmpl w:val="4EC42242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5CBD"/>
    <w:multiLevelType w:val="hybridMultilevel"/>
    <w:tmpl w:val="15363232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1BF7A0B"/>
    <w:multiLevelType w:val="hybridMultilevel"/>
    <w:tmpl w:val="AA1EAAC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4FA414CB"/>
    <w:multiLevelType w:val="hybridMultilevel"/>
    <w:tmpl w:val="B4A6E03E"/>
    <w:lvl w:ilvl="0" w:tplc="EA58D3D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 w15:restartNumberingAfterBreak="0">
    <w:nsid w:val="51487048"/>
    <w:multiLevelType w:val="hybridMultilevel"/>
    <w:tmpl w:val="ED128C4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4F4073"/>
    <w:multiLevelType w:val="hybridMultilevel"/>
    <w:tmpl w:val="2D5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0E16"/>
    <w:multiLevelType w:val="hybridMultilevel"/>
    <w:tmpl w:val="4A6EE50C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C7000"/>
    <w:multiLevelType w:val="hybridMultilevel"/>
    <w:tmpl w:val="1904FD0A"/>
    <w:lvl w:ilvl="0" w:tplc="EA58D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20"/>
  </w:num>
  <w:num w:numId="11">
    <w:abstractNumId w:val="19"/>
  </w:num>
  <w:num w:numId="12">
    <w:abstractNumId w:val="3"/>
  </w:num>
  <w:num w:numId="13">
    <w:abstractNumId w:val="11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4"/>
  </w:num>
  <w:num w:numId="19">
    <w:abstractNumId w:val="15"/>
  </w:num>
  <w:num w:numId="20">
    <w:abstractNumId w:val="14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5E"/>
    <w:rsid w:val="00002736"/>
    <w:rsid w:val="00024405"/>
    <w:rsid w:val="0003458F"/>
    <w:rsid w:val="000416D9"/>
    <w:rsid w:val="00046B09"/>
    <w:rsid w:val="00054663"/>
    <w:rsid w:val="0005603E"/>
    <w:rsid w:val="000567C7"/>
    <w:rsid w:val="00062473"/>
    <w:rsid w:val="0006639F"/>
    <w:rsid w:val="000704A9"/>
    <w:rsid w:val="00072056"/>
    <w:rsid w:val="000852F7"/>
    <w:rsid w:val="000877A7"/>
    <w:rsid w:val="00091722"/>
    <w:rsid w:val="00095D03"/>
    <w:rsid w:val="000A0927"/>
    <w:rsid w:val="000A2A88"/>
    <w:rsid w:val="000B1F52"/>
    <w:rsid w:val="000B7C35"/>
    <w:rsid w:val="000D672E"/>
    <w:rsid w:val="000E169A"/>
    <w:rsid w:val="000E21F7"/>
    <w:rsid w:val="000E2A5E"/>
    <w:rsid w:val="000F4542"/>
    <w:rsid w:val="000F457A"/>
    <w:rsid w:val="001011CA"/>
    <w:rsid w:val="00102D00"/>
    <w:rsid w:val="001135B5"/>
    <w:rsid w:val="00117F4F"/>
    <w:rsid w:val="00122E61"/>
    <w:rsid w:val="00130B40"/>
    <w:rsid w:val="001368A3"/>
    <w:rsid w:val="001403E8"/>
    <w:rsid w:val="001447B2"/>
    <w:rsid w:val="00151A83"/>
    <w:rsid w:val="00161DF6"/>
    <w:rsid w:val="00162942"/>
    <w:rsid w:val="0018125D"/>
    <w:rsid w:val="001839FE"/>
    <w:rsid w:val="00184211"/>
    <w:rsid w:val="00194477"/>
    <w:rsid w:val="0019712C"/>
    <w:rsid w:val="001A6A75"/>
    <w:rsid w:val="001A775B"/>
    <w:rsid w:val="001A7A3E"/>
    <w:rsid w:val="001B6C8D"/>
    <w:rsid w:val="001C282F"/>
    <w:rsid w:val="001D25BD"/>
    <w:rsid w:val="001D7F16"/>
    <w:rsid w:val="001E6A5B"/>
    <w:rsid w:val="001F50E0"/>
    <w:rsid w:val="00202AE0"/>
    <w:rsid w:val="00202C30"/>
    <w:rsid w:val="002045BC"/>
    <w:rsid w:val="00205663"/>
    <w:rsid w:val="002106AA"/>
    <w:rsid w:val="00214164"/>
    <w:rsid w:val="002148EF"/>
    <w:rsid w:val="00215A96"/>
    <w:rsid w:val="00217F8B"/>
    <w:rsid w:val="00233EB5"/>
    <w:rsid w:val="00283C0F"/>
    <w:rsid w:val="002B07CC"/>
    <w:rsid w:val="002B6E3B"/>
    <w:rsid w:val="002C1184"/>
    <w:rsid w:val="002C1AC2"/>
    <w:rsid w:val="002C1C66"/>
    <w:rsid w:val="002C3FDE"/>
    <w:rsid w:val="002C7A1F"/>
    <w:rsid w:val="002C7CA2"/>
    <w:rsid w:val="002D5212"/>
    <w:rsid w:val="002F7188"/>
    <w:rsid w:val="003121EB"/>
    <w:rsid w:val="00330777"/>
    <w:rsid w:val="00332C5F"/>
    <w:rsid w:val="00342B17"/>
    <w:rsid w:val="00355EFF"/>
    <w:rsid w:val="003619AD"/>
    <w:rsid w:val="00362265"/>
    <w:rsid w:val="003643C6"/>
    <w:rsid w:val="00386C8D"/>
    <w:rsid w:val="0038700F"/>
    <w:rsid w:val="003A179F"/>
    <w:rsid w:val="003C30F4"/>
    <w:rsid w:val="003C6EF9"/>
    <w:rsid w:val="003D0832"/>
    <w:rsid w:val="003D13E1"/>
    <w:rsid w:val="003D3A31"/>
    <w:rsid w:val="003D497A"/>
    <w:rsid w:val="003D622F"/>
    <w:rsid w:val="003D7160"/>
    <w:rsid w:val="003F0B42"/>
    <w:rsid w:val="003F0EE7"/>
    <w:rsid w:val="003F1466"/>
    <w:rsid w:val="003F4895"/>
    <w:rsid w:val="003F53EB"/>
    <w:rsid w:val="003F5EE1"/>
    <w:rsid w:val="0040330F"/>
    <w:rsid w:val="00404BCB"/>
    <w:rsid w:val="00413553"/>
    <w:rsid w:val="0042140B"/>
    <w:rsid w:val="0044674C"/>
    <w:rsid w:val="00450103"/>
    <w:rsid w:val="0045165B"/>
    <w:rsid w:val="00452566"/>
    <w:rsid w:val="00457AF3"/>
    <w:rsid w:val="00484785"/>
    <w:rsid w:val="00485D9E"/>
    <w:rsid w:val="00496ADB"/>
    <w:rsid w:val="004A7C45"/>
    <w:rsid w:val="004B33B7"/>
    <w:rsid w:val="004B4318"/>
    <w:rsid w:val="004B6777"/>
    <w:rsid w:val="004C2B87"/>
    <w:rsid w:val="004C7799"/>
    <w:rsid w:val="004F4AF0"/>
    <w:rsid w:val="004F7729"/>
    <w:rsid w:val="00515101"/>
    <w:rsid w:val="00516A28"/>
    <w:rsid w:val="00521150"/>
    <w:rsid w:val="005310C0"/>
    <w:rsid w:val="005404F7"/>
    <w:rsid w:val="005443F8"/>
    <w:rsid w:val="00552AFC"/>
    <w:rsid w:val="00553163"/>
    <w:rsid w:val="005572C7"/>
    <w:rsid w:val="0056537C"/>
    <w:rsid w:val="00571EA2"/>
    <w:rsid w:val="00580F1C"/>
    <w:rsid w:val="005935F2"/>
    <w:rsid w:val="005978CB"/>
    <w:rsid w:val="005A5129"/>
    <w:rsid w:val="005B09EF"/>
    <w:rsid w:val="005B0F91"/>
    <w:rsid w:val="005B79C5"/>
    <w:rsid w:val="005C2FA5"/>
    <w:rsid w:val="005D129D"/>
    <w:rsid w:val="005D5759"/>
    <w:rsid w:val="005D76F0"/>
    <w:rsid w:val="005E4AB3"/>
    <w:rsid w:val="005E4C5E"/>
    <w:rsid w:val="005E754C"/>
    <w:rsid w:val="005E7FD6"/>
    <w:rsid w:val="005F057C"/>
    <w:rsid w:val="005F487A"/>
    <w:rsid w:val="00601CED"/>
    <w:rsid w:val="0060523A"/>
    <w:rsid w:val="00611FA3"/>
    <w:rsid w:val="00615FD7"/>
    <w:rsid w:val="00616347"/>
    <w:rsid w:val="00624535"/>
    <w:rsid w:val="006372E1"/>
    <w:rsid w:val="00640EE3"/>
    <w:rsid w:val="0064167E"/>
    <w:rsid w:val="0064182F"/>
    <w:rsid w:val="006420F2"/>
    <w:rsid w:val="00644A70"/>
    <w:rsid w:val="00650411"/>
    <w:rsid w:val="00662885"/>
    <w:rsid w:val="0066315D"/>
    <w:rsid w:val="00671604"/>
    <w:rsid w:val="0067253D"/>
    <w:rsid w:val="0067317F"/>
    <w:rsid w:val="00675F5A"/>
    <w:rsid w:val="006836A3"/>
    <w:rsid w:val="00694963"/>
    <w:rsid w:val="006951F1"/>
    <w:rsid w:val="006966CD"/>
    <w:rsid w:val="00697257"/>
    <w:rsid w:val="006A795C"/>
    <w:rsid w:val="006B379F"/>
    <w:rsid w:val="006B657A"/>
    <w:rsid w:val="006B7588"/>
    <w:rsid w:val="006C58DD"/>
    <w:rsid w:val="006F13C2"/>
    <w:rsid w:val="006F6513"/>
    <w:rsid w:val="006F75E9"/>
    <w:rsid w:val="00702A78"/>
    <w:rsid w:val="00707FEB"/>
    <w:rsid w:val="00717C48"/>
    <w:rsid w:val="007214F0"/>
    <w:rsid w:val="00725547"/>
    <w:rsid w:val="007454DE"/>
    <w:rsid w:val="0075714E"/>
    <w:rsid w:val="0075721C"/>
    <w:rsid w:val="00780B0F"/>
    <w:rsid w:val="00791CA1"/>
    <w:rsid w:val="00793575"/>
    <w:rsid w:val="007A20B2"/>
    <w:rsid w:val="007A6F87"/>
    <w:rsid w:val="007A7FEB"/>
    <w:rsid w:val="007B302F"/>
    <w:rsid w:val="007C146D"/>
    <w:rsid w:val="007C6ADE"/>
    <w:rsid w:val="007C770C"/>
    <w:rsid w:val="007D272F"/>
    <w:rsid w:val="007E17E4"/>
    <w:rsid w:val="007E405C"/>
    <w:rsid w:val="007E4FA7"/>
    <w:rsid w:val="007F0D4D"/>
    <w:rsid w:val="007F7953"/>
    <w:rsid w:val="00802A4D"/>
    <w:rsid w:val="00804C91"/>
    <w:rsid w:val="00804CD9"/>
    <w:rsid w:val="00806829"/>
    <w:rsid w:val="008138C6"/>
    <w:rsid w:val="00825A99"/>
    <w:rsid w:val="00827B98"/>
    <w:rsid w:val="008311BA"/>
    <w:rsid w:val="00834FDE"/>
    <w:rsid w:val="00841988"/>
    <w:rsid w:val="008474C9"/>
    <w:rsid w:val="0084792D"/>
    <w:rsid w:val="00850506"/>
    <w:rsid w:val="00870B2C"/>
    <w:rsid w:val="00874FAF"/>
    <w:rsid w:val="00881E14"/>
    <w:rsid w:val="008825CA"/>
    <w:rsid w:val="0088373E"/>
    <w:rsid w:val="00885459"/>
    <w:rsid w:val="00885B7D"/>
    <w:rsid w:val="00892C86"/>
    <w:rsid w:val="008A03B6"/>
    <w:rsid w:val="008A3D2B"/>
    <w:rsid w:val="008A7368"/>
    <w:rsid w:val="008B537A"/>
    <w:rsid w:val="008C236C"/>
    <w:rsid w:val="008C47FD"/>
    <w:rsid w:val="008C4894"/>
    <w:rsid w:val="008D5C99"/>
    <w:rsid w:val="008E553F"/>
    <w:rsid w:val="008E74AF"/>
    <w:rsid w:val="00920ACC"/>
    <w:rsid w:val="009214E1"/>
    <w:rsid w:val="009322C0"/>
    <w:rsid w:val="0093263D"/>
    <w:rsid w:val="0093286C"/>
    <w:rsid w:val="009608F2"/>
    <w:rsid w:val="00961B43"/>
    <w:rsid w:val="00961DDA"/>
    <w:rsid w:val="00971FC3"/>
    <w:rsid w:val="0097797D"/>
    <w:rsid w:val="0098274E"/>
    <w:rsid w:val="00982A09"/>
    <w:rsid w:val="009B007A"/>
    <w:rsid w:val="009B55E2"/>
    <w:rsid w:val="009B6780"/>
    <w:rsid w:val="009C22F3"/>
    <w:rsid w:val="009C5E2B"/>
    <w:rsid w:val="009D2D9B"/>
    <w:rsid w:val="009E4E48"/>
    <w:rsid w:val="00A153CA"/>
    <w:rsid w:val="00A20700"/>
    <w:rsid w:val="00A20A8B"/>
    <w:rsid w:val="00A268AB"/>
    <w:rsid w:val="00A26C40"/>
    <w:rsid w:val="00A2733C"/>
    <w:rsid w:val="00A30D2A"/>
    <w:rsid w:val="00A30F55"/>
    <w:rsid w:val="00A41CAC"/>
    <w:rsid w:val="00A41E4C"/>
    <w:rsid w:val="00A50D25"/>
    <w:rsid w:val="00A6166F"/>
    <w:rsid w:val="00A61E87"/>
    <w:rsid w:val="00A623A9"/>
    <w:rsid w:val="00A67B75"/>
    <w:rsid w:val="00A77C36"/>
    <w:rsid w:val="00A829E0"/>
    <w:rsid w:val="00A86B23"/>
    <w:rsid w:val="00A90296"/>
    <w:rsid w:val="00A91F45"/>
    <w:rsid w:val="00A922A7"/>
    <w:rsid w:val="00AA555F"/>
    <w:rsid w:val="00AB38DD"/>
    <w:rsid w:val="00AC3838"/>
    <w:rsid w:val="00AC5CD1"/>
    <w:rsid w:val="00AC6D00"/>
    <w:rsid w:val="00AC6DD7"/>
    <w:rsid w:val="00AC7038"/>
    <w:rsid w:val="00AE4D4D"/>
    <w:rsid w:val="00AF5492"/>
    <w:rsid w:val="00B00E59"/>
    <w:rsid w:val="00B0228E"/>
    <w:rsid w:val="00B06965"/>
    <w:rsid w:val="00B106BD"/>
    <w:rsid w:val="00B21BEE"/>
    <w:rsid w:val="00B25E4D"/>
    <w:rsid w:val="00B3280C"/>
    <w:rsid w:val="00B4796F"/>
    <w:rsid w:val="00B621C3"/>
    <w:rsid w:val="00B7102F"/>
    <w:rsid w:val="00B72DE6"/>
    <w:rsid w:val="00B81CB7"/>
    <w:rsid w:val="00B85139"/>
    <w:rsid w:val="00B85265"/>
    <w:rsid w:val="00B85D25"/>
    <w:rsid w:val="00B95F15"/>
    <w:rsid w:val="00BA60E1"/>
    <w:rsid w:val="00BA7825"/>
    <w:rsid w:val="00BB1512"/>
    <w:rsid w:val="00BB4BF1"/>
    <w:rsid w:val="00BD06ED"/>
    <w:rsid w:val="00BD36BF"/>
    <w:rsid w:val="00BE56DE"/>
    <w:rsid w:val="00BE6044"/>
    <w:rsid w:val="00BF1D96"/>
    <w:rsid w:val="00BF1E30"/>
    <w:rsid w:val="00BF3079"/>
    <w:rsid w:val="00BF70D5"/>
    <w:rsid w:val="00C015C4"/>
    <w:rsid w:val="00C11CAE"/>
    <w:rsid w:val="00C15B7A"/>
    <w:rsid w:val="00C17D5D"/>
    <w:rsid w:val="00C20A0D"/>
    <w:rsid w:val="00C25F87"/>
    <w:rsid w:val="00C4436B"/>
    <w:rsid w:val="00C546A1"/>
    <w:rsid w:val="00C63195"/>
    <w:rsid w:val="00C73068"/>
    <w:rsid w:val="00C75372"/>
    <w:rsid w:val="00C75CD4"/>
    <w:rsid w:val="00C85377"/>
    <w:rsid w:val="00C93B2D"/>
    <w:rsid w:val="00C94564"/>
    <w:rsid w:val="00C97E3E"/>
    <w:rsid w:val="00CA0052"/>
    <w:rsid w:val="00CA17C9"/>
    <w:rsid w:val="00CB4A7E"/>
    <w:rsid w:val="00CB6EAC"/>
    <w:rsid w:val="00CC26D9"/>
    <w:rsid w:val="00CD08B3"/>
    <w:rsid w:val="00CD115A"/>
    <w:rsid w:val="00CF4794"/>
    <w:rsid w:val="00D1029A"/>
    <w:rsid w:val="00D15FCF"/>
    <w:rsid w:val="00D3226C"/>
    <w:rsid w:val="00D328AC"/>
    <w:rsid w:val="00D50CB1"/>
    <w:rsid w:val="00D60592"/>
    <w:rsid w:val="00D61E7C"/>
    <w:rsid w:val="00D6379A"/>
    <w:rsid w:val="00D63AFC"/>
    <w:rsid w:val="00D664DD"/>
    <w:rsid w:val="00D66FAA"/>
    <w:rsid w:val="00D847AD"/>
    <w:rsid w:val="00D90FC8"/>
    <w:rsid w:val="00DC499E"/>
    <w:rsid w:val="00DC681F"/>
    <w:rsid w:val="00DD09C8"/>
    <w:rsid w:val="00DD33C8"/>
    <w:rsid w:val="00DD5035"/>
    <w:rsid w:val="00DD55CB"/>
    <w:rsid w:val="00DF1816"/>
    <w:rsid w:val="00DF7555"/>
    <w:rsid w:val="00E033D5"/>
    <w:rsid w:val="00E13127"/>
    <w:rsid w:val="00E5301A"/>
    <w:rsid w:val="00E54002"/>
    <w:rsid w:val="00E63A85"/>
    <w:rsid w:val="00E643B6"/>
    <w:rsid w:val="00E737C0"/>
    <w:rsid w:val="00E75AC2"/>
    <w:rsid w:val="00E77BEE"/>
    <w:rsid w:val="00E82CB9"/>
    <w:rsid w:val="00E926CA"/>
    <w:rsid w:val="00E93637"/>
    <w:rsid w:val="00E940EB"/>
    <w:rsid w:val="00E9484A"/>
    <w:rsid w:val="00EC3B55"/>
    <w:rsid w:val="00ED13EE"/>
    <w:rsid w:val="00EE133B"/>
    <w:rsid w:val="00EE44D3"/>
    <w:rsid w:val="00EF2867"/>
    <w:rsid w:val="00EF4DAD"/>
    <w:rsid w:val="00F024C2"/>
    <w:rsid w:val="00F028BB"/>
    <w:rsid w:val="00F02A56"/>
    <w:rsid w:val="00F04580"/>
    <w:rsid w:val="00F05667"/>
    <w:rsid w:val="00F12457"/>
    <w:rsid w:val="00F14672"/>
    <w:rsid w:val="00F1740E"/>
    <w:rsid w:val="00F236EC"/>
    <w:rsid w:val="00F32514"/>
    <w:rsid w:val="00F3406F"/>
    <w:rsid w:val="00F37D44"/>
    <w:rsid w:val="00F4618B"/>
    <w:rsid w:val="00F50A92"/>
    <w:rsid w:val="00F53BC6"/>
    <w:rsid w:val="00F53CA0"/>
    <w:rsid w:val="00F70148"/>
    <w:rsid w:val="00F7307F"/>
    <w:rsid w:val="00F776B9"/>
    <w:rsid w:val="00F84E73"/>
    <w:rsid w:val="00F92037"/>
    <w:rsid w:val="00F942CD"/>
    <w:rsid w:val="00FB086D"/>
    <w:rsid w:val="00FB2D60"/>
    <w:rsid w:val="00FB6D59"/>
    <w:rsid w:val="00FB7F5F"/>
    <w:rsid w:val="00FD164C"/>
    <w:rsid w:val="00FE041C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1D6443-2C5D-44B8-9813-CD023921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3D2B"/>
    <w:pPr>
      <w:jc w:val="both"/>
    </w:pPr>
    <w:rPr>
      <w:rFonts w:ascii="Sylfaen" w:hAnsi="Sylfaen" w:cs="Sylfaen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9"/>
    <w:qFormat/>
    <w:rsid w:val="008A3D2B"/>
    <w:pPr>
      <w:keepNext/>
      <w:spacing w:after="120"/>
      <w:outlineLvl w:val="0"/>
    </w:pPr>
    <w:rPr>
      <w:rFonts w:ascii="Arial" w:hAnsi="Arial" w:cs="Times New Roman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877A7"/>
    <w:rPr>
      <w:rFonts w:ascii="Arial" w:hAnsi="Arial"/>
      <w:b/>
      <w:lang w:eastAsia="hu-HU"/>
    </w:rPr>
  </w:style>
  <w:style w:type="paragraph" w:styleId="Bortkcm">
    <w:name w:val="envelope address"/>
    <w:basedOn w:val="Norml"/>
    <w:uiPriority w:val="99"/>
    <w:semiHidden/>
    <w:rsid w:val="006836A3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</w:rPr>
  </w:style>
  <w:style w:type="paragraph" w:styleId="Kpalrs">
    <w:name w:val="caption"/>
    <w:basedOn w:val="Norml"/>
    <w:next w:val="Norml"/>
    <w:uiPriority w:val="99"/>
    <w:qFormat/>
    <w:rsid w:val="008A3D2B"/>
    <w:pPr>
      <w:spacing w:before="120" w:after="120"/>
    </w:pPr>
    <w:rPr>
      <w:b/>
      <w:bCs/>
    </w:rPr>
  </w:style>
  <w:style w:type="paragraph" w:styleId="Listaszerbekezds">
    <w:name w:val="List Paragraph"/>
    <w:basedOn w:val="Norml"/>
    <w:uiPriority w:val="99"/>
    <w:qFormat/>
    <w:rsid w:val="002F7188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table" w:styleId="Rcsostblzat">
    <w:name w:val="Table Grid"/>
    <w:basedOn w:val="Normltblzat"/>
    <w:uiPriority w:val="99"/>
    <w:rsid w:val="00F024C2"/>
    <w:rPr>
      <w:rFonts w:ascii="Sylfaen" w:hAnsi="Sylfaen" w:cs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fejChar">
    <w:name w:val="Élőfej Char"/>
    <w:link w:val="lfej"/>
    <w:uiPriority w:val="99"/>
    <w:locked/>
    <w:rsid w:val="002C3FDE"/>
    <w:rPr>
      <w:rFonts w:ascii="Sylfaen" w:hAnsi="Sylfaen"/>
      <w:sz w:val="22"/>
      <w:lang w:eastAsia="hu-HU"/>
    </w:rPr>
  </w:style>
  <w:style w:type="paragraph" w:styleId="llb">
    <w:name w:val="footer"/>
    <w:basedOn w:val="Norml"/>
    <w:link w:val="llbChar"/>
    <w:uiPriority w:val="99"/>
    <w:rsid w:val="002C3FDE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llbChar">
    <w:name w:val="Élőláb Char"/>
    <w:link w:val="llb"/>
    <w:uiPriority w:val="99"/>
    <w:locked/>
    <w:rsid w:val="002C3FDE"/>
    <w:rPr>
      <w:rFonts w:ascii="Sylfaen" w:hAnsi="Sylfaen"/>
      <w:sz w:val="22"/>
      <w:lang w:eastAsia="hu-HU"/>
    </w:rPr>
  </w:style>
  <w:style w:type="character" w:styleId="Hiperhivatkozs">
    <w:name w:val="Hyperlink"/>
    <w:uiPriority w:val="99"/>
    <w:rsid w:val="000567C7"/>
    <w:rPr>
      <w:rFonts w:cs="Times New Roman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92C86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5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czi.elte.hu/media/56/c3/417c53a0687ba1344a8839c2d07bb03e79e3fcb830fc12f134ac87c4cfb4/Szakiranyvalasztasi_urlap_2018minta_ure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ktatas@barczi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tatas@barczi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5596C-FB4F-4900-A204-F8697BF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1691</Words>
  <Characters>11670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Komáromi Hajnalka</dc:creator>
  <cp:lastModifiedBy>Losoncz Mária</cp:lastModifiedBy>
  <cp:revision>8</cp:revision>
  <cp:lastPrinted>2016-02-03T08:11:00Z</cp:lastPrinted>
  <dcterms:created xsi:type="dcterms:W3CDTF">2018-02-06T07:01:00Z</dcterms:created>
  <dcterms:modified xsi:type="dcterms:W3CDTF">2018-02-07T13:51:00Z</dcterms:modified>
</cp:coreProperties>
</file>